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ED" w:rsidRPr="00880205" w:rsidRDefault="009F4CED" w:rsidP="00B96C42">
      <w:pPr>
        <w:spacing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2626D4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1.25pt;visibility:visible" filled="t">
            <v:imagedata r:id="rId4" o:title="" gain="142470f" blacklevel="-7864f"/>
          </v:shape>
        </w:pict>
      </w:r>
    </w:p>
    <w:p w:rsidR="009F4CED" w:rsidRPr="00880205" w:rsidRDefault="009F4CED" w:rsidP="00B96C42">
      <w:pPr>
        <w:spacing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880205">
        <w:rPr>
          <w:rFonts w:ascii="Times New Roman" w:hAnsi="Times New Roman"/>
          <w:b/>
          <w:sz w:val="48"/>
          <w:szCs w:val="48"/>
        </w:rPr>
        <w:t>АДМИНИСТРАЦИЯ</w:t>
      </w:r>
    </w:p>
    <w:p w:rsidR="009F4CED" w:rsidRPr="00880205" w:rsidRDefault="009F4CED" w:rsidP="00B96C42">
      <w:pPr>
        <w:spacing w:line="240" w:lineRule="auto"/>
        <w:contextualSpacing/>
        <w:jc w:val="center"/>
        <w:rPr>
          <w:rFonts w:ascii="Times New Roman" w:hAnsi="Times New Roman"/>
          <w:sz w:val="40"/>
          <w:szCs w:val="40"/>
        </w:rPr>
      </w:pPr>
      <w:r w:rsidRPr="00880205">
        <w:rPr>
          <w:rFonts w:ascii="Times New Roman" w:hAnsi="Times New Roman"/>
          <w:b/>
          <w:sz w:val="48"/>
          <w:szCs w:val="48"/>
        </w:rPr>
        <w:t>ПРИГОРОДНЕНСКОГО СЕЛЬСОВЕТА</w:t>
      </w:r>
    </w:p>
    <w:p w:rsidR="009F4CED" w:rsidRPr="00880205" w:rsidRDefault="009F4CED" w:rsidP="00B96C42">
      <w:pPr>
        <w:spacing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880205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9F4CED" w:rsidRPr="00880205" w:rsidRDefault="009F4CED" w:rsidP="00B96C4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9F4CED" w:rsidRPr="00880205" w:rsidRDefault="009F4CED" w:rsidP="00B96C42">
      <w:pPr>
        <w:suppressAutoHyphens/>
        <w:spacing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9F4CED" w:rsidRPr="00880205" w:rsidRDefault="009F4CED" w:rsidP="00B96C42">
      <w:pPr>
        <w:suppressAutoHyphens/>
        <w:spacing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880205">
        <w:rPr>
          <w:rFonts w:ascii="Times New Roman" w:hAnsi="Times New Roman"/>
          <w:sz w:val="28"/>
          <w:szCs w:val="28"/>
          <w:lang w:eastAsia="ar-SA"/>
        </w:rPr>
        <w:t>от «</w:t>
      </w:r>
      <w:r>
        <w:rPr>
          <w:rFonts w:ascii="Times New Roman" w:hAnsi="Times New Roman"/>
          <w:sz w:val="28"/>
          <w:szCs w:val="28"/>
          <w:lang w:eastAsia="ar-SA"/>
        </w:rPr>
        <w:t>14» июля</w:t>
      </w:r>
      <w:r w:rsidRPr="00880205">
        <w:rPr>
          <w:rFonts w:ascii="Times New Roman" w:hAnsi="Times New Roman"/>
          <w:sz w:val="28"/>
          <w:szCs w:val="28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80205">
          <w:rPr>
            <w:rFonts w:ascii="Times New Roman" w:hAnsi="Times New Roman"/>
            <w:sz w:val="28"/>
            <w:szCs w:val="28"/>
            <w:lang w:eastAsia="ar-SA"/>
          </w:rPr>
          <w:t>2015 г</w:t>
        </w:r>
      </w:smartTag>
      <w:r>
        <w:rPr>
          <w:rFonts w:ascii="Times New Roman" w:hAnsi="Times New Roman"/>
          <w:sz w:val="28"/>
          <w:szCs w:val="28"/>
          <w:lang w:eastAsia="ar-SA"/>
        </w:rPr>
        <w:t>. № 71</w:t>
      </w:r>
    </w:p>
    <w:p w:rsidR="009F4CED" w:rsidRPr="00880205" w:rsidRDefault="009F4CED" w:rsidP="00B96C42">
      <w:pPr>
        <w:suppressAutoHyphens/>
        <w:spacing w:line="240" w:lineRule="auto"/>
        <w:ind w:right="42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ind w:right="4251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80205">
        <w:rPr>
          <w:rFonts w:ascii="Times New Roman" w:hAnsi="Times New Roman"/>
          <w:bCs/>
          <w:color w:val="000000"/>
          <w:sz w:val="28"/>
          <w:szCs w:val="28"/>
        </w:rPr>
        <w:t>Правил использования водных объектов общего пользования для личных и бытовых нужд на территории Пригородненского сельсовета Щигровского района</w:t>
      </w:r>
    </w:p>
    <w:p w:rsidR="009F4CED" w:rsidRPr="00880205" w:rsidRDefault="009F4CED" w:rsidP="00B96C42">
      <w:pPr>
        <w:suppressAutoHyphens/>
        <w:spacing w:line="240" w:lineRule="auto"/>
        <w:ind w:right="42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F4CED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sz w:val="28"/>
          <w:szCs w:val="28"/>
        </w:rPr>
        <w:t>В соответствии с пунктом 2 статьи 27 Федерального закона от 3 июня 2006 года N 74-ФЗ "Водный кодекс Российской Федерации", Федеральным законом от 6 октября 2003 года N 131-ФЗ "Об общих принципах организации местного самоуправления в Российской Федерации", Уставом муниципального образования «Пригородненский сельсовет» Щигровского района Курской области Администрация Пригородненского сельсовета Щигровского района</w:t>
      </w: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880205"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Правила </w:t>
      </w:r>
      <w:r w:rsidRPr="00880205">
        <w:rPr>
          <w:rFonts w:ascii="Times New Roman" w:hAnsi="Times New Roman"/>
          <w:sz w:val="28"/>
          <w:szCs w:val="28"/>
        </w:rPr>
        <w:t xml:space="preserve"> использования водных объектов общего пользования для личных и бытовых нужд на территории Пригородненского сельсовета Щигровского района (Приложение №1).</w:t>
      </w:r>
    </w:p>
    <w:p w:rsidR="009F4CED" w:rsidRPr="00880205" w:rsidRDefault="009F4CED" w:rsidP="00B96C42">
      <w:pPr>
        <w:pStyle w:val="western"/>
        <w:spacing w:after="0"/>
        <w:ind w:firstLine="709"/>
        <w:contextualSpacing/>
        <w:jc w:val="both"/>
        <w:rPr>
          <w:color w:val="auto"/>
          <w:sz w:val="28"/>
          <w:szCs w:val="28"/>
        </w:rPr>
      </w:pPr>
      <w:r w:rsidRPr="00880205">
        <w:rPr>
          <w:color w:val="auto"/>
          <w:sz w:val="28"/>
          <w:szCs w:val="28"/>
        </w:rPr>
        <w:t>2. Контроль за исполнением постановления оставляю за собой.</w:t>
      </w:r>
    </w:p>
    <w:p w:rsidR="009F4CED" w:rsidRPr="00880205" w:rsidRDefault="009F4CED" w:rsidP="00B96C42">
      <w:pPr>
        <w:pStyle w:val="western"/>
        <w:spacing w:after="0"/>
        <w:ind w:firstLine="709"/>
        <w:contextualSpacing/>
        <w:jc w:val="both"/>
        <w:rPr>
          <w:color w:val="auto"/>
          <w:sz w:val="28"/>
          <w:szCs w:val="28"/>
        </w:rPr>
      </w:pP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sz w:val="28"/>
          <w:szCs w:val="28"/>
        </w:rPr>
        <w:t>3. Настоящее постановление вступает в силу с момента его обнародования</w:t>
      </w:r>
      <w:r>
        <w:rPr>
          <w:rFonts w:ascii="Times New Roman" w:hAnsi="Times New Roman"/>
          <w:sz w:val="28"/>
          <w:szCs w:val="28"/>
        </w:rPr>
        <w:t>.</w:t>
      </w:r>
      <w:r w:rsidRPr="00880205">
        <w:rPr>
          <w:rFonts w:ascii="Times New Roman" w:hAnsi="Times New Roman"/>
          <w:sz w:val="28"/>
          <w:szCs w:val="28"/>
        </w:rPr>
        <w:t xml:space="preserve"> </w:t>
      </w: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sz w:val="28"/>
          <w:szCs w:val="28"/>
        </w:rPr>
        <w:t>Глава Пригородненского сельсовета</w:t>
      </w: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sz w:val="28"/>
          <w:szCs w:val="28"/>
        </w:rPr>
        <w:t xml:space="preserve">Щигровского района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В.И.Воронин</w:t>
      </w:r>
    </w:p>
    <w:p w:rsidR="009F4CED" w:rsidRDefault="009F4CED" w:rsidP="00B96C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pStyle w:val="NoSpacing"/>
        <w:ind w:left="510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205">
        <w:rPr>
          <w:rFonts w:ascii="Times New Roman" w:hAnsi="Times New Roman"/>
          <w:sz w:val="28"/>
          <w:szCs w:val="28"/>
          <w:lang w:eastAsia="ru-RU"/>
        </w:rPr>
        <w:t>Приложение №1</w:t>
      </w:r>
    </w:p>
    <w:p w:rsidR="009F4CED" w:rsidRPr="00880205" w:rsidRDefault="009F4CED" w:rsidP="00B96C42">
      <w:pPr>
        <w:pStyle w:val="NoSpacing"/>
        <w:ind w:left="510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205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F4CED" w:rsidRPr="00880205" w:rsidRDefault="009F4CED" w:rsidP="00B96C42">
      <w:pPr>
        <w:pStyle w:val="NoSpacing"/>
        <w:ind w:left="510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205">
        <w:rPr>
          <w:rFonts w:ascii="Times New Roman" w:hAnsi="Times New Roman"/>
          <w:sz w:val="28"/>
          <w:szCs w:val="28"/>
          <w:lang w:eastAsia="ru-RU"/>
        </w:rPr>
        <w:t>Пригородненского сельсовета</w:t>
      </w:r>
    </w:p>
    <w:p w:rsidR="009F4CED" w:rsidRPr="00880205" w:rsidRDefault="009F4CED" w:rsidP="00B96C42">
      <w:pPr>
        <w:pStyle w:val="NoSpacing"/>
        <w:ind w:left="510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205">
        <w:rPr>
          <w:rFonts w:ascii="Times New Roman" w:hAnsi="Times New Roman"/>
          <w:sz w:val="28"/>
          <w:szCs w:val="28"/>
          <w:lang w:eastAsia="ru-RU"/>
        </w:rPr>
        <w:t>Щигровского района Курской области</w:t>
      </w:r>
    </w:p>
    <w:p w:rsidR="009F4CED" w:rsidRPr="00880205" w:rsidRDefault="009F4CED" w:rsidP="00B96C42">
      <w:pPr>
        <w:pStyle w:val="NormalWeb"/>
        <w:spacing w:before="0" w:beforeAutospacing="0" w:after="0"/>
        <w:ind w:left="5103"/>
        <w:contextualSpacing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«14</w:t>
      </w:r>
      <w:r w:rsidRPr="00880205"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 июля</w:t>
      </w:r>
      <w:r w:rsidRPr="00880205">
        <w:rPr>
          <w:color w:val="auto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880205">
          <w:rPr>
            <w:color w:val="auto"/>
            <w:sz w:val="28"/>
            <w:szCs w:val="28"/>
          </w:rPr>
          <w:t>2015 г</w:t>
        </w:r>
      </w:smartTag>
      <w:r w:rsidRPr="00880205">
        <w:rPr>
          <w:color w:val="auto"/>
          <w:sz w:val="28"/>
          <w:szCs w:val="28"/>
        </w:rPr>
        <w:t xml:space="preserve">. № </w:t>
      </w:r>
      <w:r>
        <w:rPr>
          <w:color w:val="auto"/>
          <w:sz w:val="28"/>
          <w:szCs w:val="28"/>
        </w:rPr>
        <w:t>71</w:t>
      </w:r>
    </w:p>
    <w:p w:rsidR="009F4CED" w:rsidRPr="00880205" w:rsidRDefault="009F4CED" w:rsidP="00B96C4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80205">
        <w:rPr>
          <w:rFonts w:ascii="Times New Roman" w:hAnsi="Times New Roman"/>
          <w:b/>
          <w:bCs/>
          <w:color w:val="000000"/>
          <w:sz w:val="28"/>
          <w:szCs w:val="28"/>
        </w:rPr>
        <w:t>ПРАВИЛА</w:t>
      </w: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b/>
          <w:bCs/>
          <w:color w:val="000000"/>
          <w:sz w:val="28"/>
          <w:szCs w:val="28"/>
        </w:rPr>
        <w:t>использования водных объектов общего пользования для личных и бытовых нужд на территории Пригородненского сельсовета Щигровского района</w:t>
      </w:r>
    </w:p>
    <w:p w:rsidR="009F4CED" w:rsidRPr="00880205" w:rsidRDefault="009F4CED" w:rsidP="00B96C4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ind w:firstLine="225"/>
        <w:contextualSpacing/>
        <w:jc w:val="center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1.1. Настоящие Правила использования водных объектов общего пользования для личных и бытовых нужд на территории Пригородненского сельсовета Щигровского района (далее - Правила) разработаны в соответствии с Водным кодексом Российской Федерации, Федеральным законом «Об общих принципах организации местного самоуправления в Российской Федерации» и определяют условия и требования, предъявляемые к использованию водных объектов общего пользования, расположенных на территории Пригородненского сельсовета Щигровского района, для личных и бытовых нужд.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1.2. Требования настоящих Правил обязательны для исполнения всеми юридическими и физическими лицами на территории Пригородненского сельсовета Щигровского района.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1.3. В целях настоящих Правил под водными объектами общего пользования, если иное не предусмотрено Водным кодексом РФ, понимаются поверхностные общедоступные водные объекты, находящиеся в государственной или муниципальной собственности и расположенные на территории Пригородненского сельсовета Щигровского района.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1.4. Использование водных объектов общего пользования осуществляется, наряду с настоящими Правилами, в соответствии с требованиями водного законодательства.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 Условия использования водных объектов общего пользования для личных и бытовых нужд.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2.1. Каждый гражданин имеет право доступа к водным объектам общего пользования и бесплатного использования их для личных и бытовых нужд, если иное не установлено Водным кодексом Российской Федерации, другими федеральными законами, а также пользования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2.2. Водные объекты общего пользования, используемые населением для личных и бытовых нужд, должны соответствовать критериям безопасности и безвредности для человека, не должны являться источником биологических, химических и физических факторов вредного воздействия на человека.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2.3. Водные объекты общего пользования используются гражданами для удовлетворения личных и бытовых нужд в целях: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а) плавания на маломерных судах, водных мотоциклах и других технических средствах и их причаливания,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б) любительского и спортивного рыболовства в соответствии с законодательством о водных биологических ресурсах;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в)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водопоя, проведения работ по уходу за сельскохозяйственными и домашними животными;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г) купания, отдыха, туризма, занятия спортом и удовлетворения иных личных и бытовых нужд.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2.4. При использовании водных объектов общего пользования для личных и бытовых нужд запрещаются: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а) сброс в водные объекты общего пользования, захоронение в них и на территории их водоохранных зон и прибрежных защитных полос жидких и твердых бытовых отходов, а также сброс сельскохозяйственных и ливневых сточных вод;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б) забор водных ресурсов для целей питьевого и хозяйственно-бытового водоснабжения в случаях установления ограничения пользования водным объектом;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в) размещение на водных объектах общего пользования и на территории их водоохранных зон и прибрежных защитных полос средств и оборудования, загрязняющих и засоряющих водные объекты;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г) занятие береговой полосы водных объектов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д) размещение на береговой полосе водных объектов общего пользования свалок бытовых и промышленных отходов, отвалов размываемых грунтов, минеральных удобрений и ядохимикатов, снега и сколов льда, счищаемых с территорий населенных пунктов и хозяйствующих субъектов;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е) выпас и организация ванн для сельскохозяйственных животных в пределах прибрежной защитной полосы, а также в местах, отведенных для отдыха граждан, летних лагерей;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ж) снятие оборудования и средств обозначения участков водных объектов, установленных на законных основаниях, и самовольная их установка;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з) купание у пристаней,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и) купание в необорудованных местах;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 xml:space="preserve">к) стирка белья и купание животных в местах, отведенных для купания людей, и выше их по течению до </w:t>
      </w:r>
      <w:smartTag w:uri="urn:schemas-microsoft-com:office:smarttags" w:element="metricconverter">
        <w:smartTagPr>
          <w:attr w:name="ProductID" w:val="500 м"/>
        </w:smartTagPr>
        <w:r w:rsidRPr="00880205">
          <w:rPr>
            <w:rFonts w:ascii="Times New Roman" w:hAnsi="Times New Roman"/>
            <w:color w:val="000000"/>
            <w:sz w:val="28"/>
            <w:szCs w:val="28"/>
          </w:rPr>
          <w:t>500 м</w:t>
        </w:r>
      </w:smartTag>
      <w:r w:rsidRPr="00880205">
        <w:rPr>
          <w:rFonts w:ascii="Times New Roman" w:hAnsi="Times New Roman"/>
          <w:color w:val="000000"/>
          <w:sz w:val="28"/>
          <w:szCs w:val="28"/>
        </w:rPr>
        <w:t>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л)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м) мойка автотранспортных средств и другой техники в водных объектах общего пользования и на их береговой полосе;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н) 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прав, а также создание помех и опасности для судоходства и людей.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 xml:space="preserve">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</w:t>
      </w:r>
      <w:r>
        <w:rPr>
          <w:rFonts w:ascii="Times New Roman" w:hAnsi="Times New Roman"/>
          <w:color w:val="000000"/>
          <w:sz w:val="28"/>
          <w:szCs w:val="28"/>
        </w:rPr>
        <w:t>Курской</w:t>
      </w:r>
      <w:r w:rsidRPr="00880205">
        <w:rPr>
          <w:rFonts w:ascii="Times New Roman" w:hAnsi="Times New Roman"/>
          <w:color w:val="000000"/>
          <w:sz w:val="28"/>
          <w:szCs w:val="28"/>
        </w:rPr>
        <w:t xml:space="preserve"> области.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2.5. Использование водных объектов общего пользования гражданами,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2.6. При использовании водных объектов общего пользования физические и юридически лица обязаны: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а) знать и соблюдать требования настоящих Правил, Правил охраны жизни людей на водных объектах Курской области;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б)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осуществляющих на территории Пригородненского сельсовета Щигровского района контроль за благоустройством и санитарным состоянием населенных пунктов;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в) знать и соблюдать требования, установленные водным законодательством, законодательством в области охраны окружающей среды, охраны особо охраняемых природных территорий, о санитарно-эпидемиологическом благополучии населения, о водных биоресурсах.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3. Ответственность за нарушение настоящих Правил</w:t>
      </w: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F4CED" w:rsidRPr="00880205" w:rsidRDefault="009F4CED" w:rsidP="00B96C4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80205">
        <w:rPr>
          <w:rFonts w:ascii="Times New Roman" w:hAnsi="Times New Roman"/>
          <w:color w:val="000000"/>
          <w:sz w:val="28"/>
          <w:szCs w:val="28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Федерации.</w:t>
      </w:r>
    </w:p>
    <w:p w:rsidR="009F4CED" w:rsidRPr="00880205" w:rsidRDefault="009F4CED">
      <w:pPr>
        <w:rPr>
          <w:rFonts w:ascii="Times New Roman" w:hAnsi="Times New Roman"/>
        </w:rPr>
      </w:pPr>
    </w:p>
    <w:sectPr w:rsidR="009F4CED" w:rsidRPr="00880205" w:rsidSect="005133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C42"/>
    <w:rsid w:val="00170C8C"/>
    <w:rsid w:val="002626D4"/>
    <w:rsid w:val="003C7610"/>
    <w:rsid w:val="00513381"/>
    <w:rsid w:val="00646B73"/>
    <w:rsid w:val="00880205"/>
    <w:rsid w:val="009F4CED"/>
    <w:rsid w:val="00B23D4D"/>
    <w:rsid w:val="00B96C42"/>
    <w:rsid w:val="00EC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4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6C4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C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96C4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B96C42"/>
    <w:rPr>
      <w:lang w:eastAsia="en-US"/>
    </w:rPr>
  </w:style>
  <w:style w:type="paragraph" w:customStyle="1" w:styleId="western">
    <w:name w:val="western"/>
    <w:basedOn w:val="Normal"/>
    <w:uiPriority w:val="99"/>
    <w:rsid w:val="00B96C4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4</Pages>
  <Words>1216</Words>
  <Characters>6932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UZER</cp:lastModifiedBy>
  <cp:revision>2</cp:revision>
  <cp:lastPrinted>2015-07-21T05:05:00Z</cp:lastPrinted>
  <dcterms:created xsi:type="dcterms:W3CDTF">2015-07-20T11:31:00Z</dcterms:created>
  <dcterms:modified xsi:type="dcterms:W3CDTF">2015-07-21T05:05:00Z</dcterms:modified>
</cp:coreProperties>
</file>