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D0D" w:rsidRDefault="00A46D0D" w:rsidP="00A46D0D">
      <w:pPr>
        <w:pStyle w:val="Textbody"/>
        <w:jc w:val="center"/>
        <w:rPr>
          <w:sz w:val="28"/>
          <w:szCs w:val="28"/>
          <w:lang w:val="ru-RU"/>
        </w:rPr>
      </w:pPr>
      <w:r>
        <w:rPr>
          <w:rFonts w:eastAsia="Times New Roman" w:cs="Times New Roman"/>
          <w:b/>
          <w:noProof/>
          <w:color w:val="auto"/>
          <w:sz w:val="20"/>
          <w:szCs w:val="20"/>
          <w:lang w:val="ru-RU" w:eastAsia="ru-RU" w:bidi="ar-SA"/>
        </w:rPr>
        <w:drawing>
          <wp:inline distT="0" distB="0" distL="0" distR="0">
            <wp:extent cx="1352550" cy="129540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D0D" w:rsidRDefault="00A46D0D" w:rsidP="00A46D0D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АДМИНИСТРАЦИЯ</w:t>
      </w:r>
    </w:p>
    <w:p w:rsidR="00A46D0D" w:rsidRDefault="00A46D0D" w:rsidP="00A46D0D">
      <w:pPr>
        <w:pStyle w:val="Standard"/>
        <w:spacing w:line="200" w:lineRule="atLeast"/>
        <w:jc w:val="center"/>
        <w:rPr>
          <w:rFonts w:eastAsia="Times New Roman" w:cs="Times New Roman"/>
          <w:b/>
          <w:color w:val="auto"/>
          <w:sz w:val="48"/>
          <w:szCs w:val="48"/>
          <w:lang w:val="ru-RU" w:bidi="ar-SA"/>
        </w:rPr>
      </w:pPr>
      <w:r>
        <w:rPr>
          <w:rFonts w:eastAsia="Times New Roman" w:cs="Times New Roman"/>
          <w:b/>
          <w:color w:val="auto"/>
          <w:sz w:val="48"/>
          <w:szCs w:val="48"/>
          <w:lang w:val="ru-RU" w:bidi="ar-SA"/>
        </w:rPr>
        <w:t>ПРИГОРОДНЕНСКОГО СЕЛЬСОВЕТА</w:t>
      </w:r>
    </w:p>
    <w:p w:rsidR="00A46D0D" w:rsidRDefault="00A46D0D" w:rsidP="00A46D0D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40"/>
          <w:szCs w:val="40"/>
          <w:lang w:val="ru-RU" w:bidi="ar-SA"/>
        </w:rPr>
      </w:pPr>
      <w:r>
        <w:rPr>
          <w:rFonts w:eastAsia="Times New Roman" w:cs="Times New Roman"/>
          <w:color w:val="auto"/>
          <w:sz w:val="40"/>
          <w:szCs w:val="40"/>
          <w:lang w:val="ru-RU" w:bidi="ar-SA"/>
        </w:rPr>
        <w:t>ЩИГРОВСКОГО РАЙОНА КУРСКОЙ ОБЛАСТИ</w:t>
      </w:r>
    </w:p>
    <w:p w:rsidR="00A46D0D" w:rsidRDefault="00A46D0D" w:rsidP="00A46D0D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A46D0D" w:rsidRDefault="00A46D0D" w:rsidP="00A46D0D">
      <w:pPr>
        <w:pStyle w:val="Standard"/>
        <w:spacing w:line="200" w:lineRule="atLeast"/>
        <w:jc w:val="center"/>
        <w:rPr>
          <w:rFonts w:eastAsia="Times New Roman" w:cs="Times New Roman"/>
          <w:color w:val="auto"/>
          <w:sz w:val="20"/>
          <w:szCs w:val="20"/>
          <w:lang w:val="ru-RU" w:bidi="ar-SA"/>
        </w:rPr>
      </w:pPr>
    </w:p>
    <w:p w:rsidR="00A46D0D" w:rsidRDefault="00A46D0D" w:rsidP="00A46D0D">
      <w:pPr>
        <w:jc w:val="center"/>
        <w:rPr>
          <w:b/>
          <w:bCs/>
          <w:szCs w:val="2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ИЕ</w:t>
      </w:r>
    </w:p>
    <w:p w:rsidR="00A46D0D" w:rsidRDefault="00A46D0D" w:rsidP="00A46D0D">
      <w:pPr>
        <w:jc w:val="right"/>
        <w:rPr>
          <w:b/>
          <w:bCs/>
          <w:szCs w:val="28"/>
        </w:rPr>
      </w:pPr>
    </w:p>
    <w:p w:rsidR="00A46D0D" w:rsidRDefault="00A46D0D" w:rsidP="00A46D0D">
      <w:pPr>
        <w:jc w:val="right"/>
        <w:rPr>
          <w:b/>
          <w:bCs/>
          <w:szCs w:val="28"/>
        </w:rPr>
      </w:pPr>
    </w:p>
    <w:p w:rsidR="00A46D0D" w:rsidRDefault="0031009F" w:rsidP="00A46D0D">
      <w:pPr>
        <w:rPr>
          <w:b/>
          <w:bCs/>
          <w:szCs w:val="28"/>
        </w:rPr>
      </w:pPr>
      <w:r>
        <w:rPr>
          <w:szCs w:val="28"/>
        </w:rPr>
        <w:t xml:space="preserve">   от 03.03.2015 года</w:t>
      </w:r>
      <w:r w:rsidR="00A46D0D">
        <w:rPr>
          <w:szCs w:val="28"/>
        </w:rPr>
        <w:t xml:space="preserve">                                                  </w:t>
      </w:r>
      <w:r>
        <w:rPr>
          <w:szCs w:val="28"/>
        </w:rPr>
        <w:t xml:space="preserve">                       № 20</w:t>
      </w:r>
    </w:p>
    <w:p w:rsidR="00A46D0D" w:rsidRDefault="00A46D0D" w:rsidP="00A46D0D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W w:w="0" w:type="auto"/>
        <w:tblLook w:val="04A0"/>
      </w:tblPr>
      <w:tblGrid>
        <w:gridCol w:w="9369"/>
      </w:tblGrid>
      <w:tr w:rsidR="00A46D0D" w:rsidTr="00A46D0D">
        <w:trPr>
          <w:trHeight w:val="1086"/>
        </w:trPr>
        <w:tc>
          <w:tcPr>
            <w:tcW w:w="9369" w:type="dxa"/>
          </w:tcPr>
          <w:p w:rsidR="00A46D0D" w:rsidRDefault="00A46D0D">
            <w:pPr>
              <w:spacing w:line="276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 утверждении Порядка формирования, </w:t>
            </w:r>
          </w:p>
          <w:p w:rsidR="00A46D0D" w:rsidRDefault="00A46D0D">
            <w:pPr>
              <w:spacing w:line="276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ведения и утверждения </w:t>
            </w:r>
            <w:proofErr w:type="gramStart"/>
            <w:r>
              <w:rPr>
                <w:b/>
                <w:szCs w:val="28"/>
              </w:rPr>
              <w:t>ведомственных</w:t>
            </w:r>
            <w:proofErr w:type="gramEnd"/>
            <w:r>
              <w:rPr>
                <w:b/>
                <w:szCs w:val="28"/>
              </w:rPr>
              <w:t xml:space="preserve"> </w:t>
            </w:r>
          </w:p>
          <w:p w:rsidR="00A46D0D" w:rsidRDefault="00A46D0D">
            <w:pPr>
              <w:spacing w:line="276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перечней муниципальных услуг и работ,</w:t>
            </w:r>
          </w:p>
          <w:p w:rsidR="00A46D0D" w:rsidRDefault="00A46D0D">
            <w:pPr>
              <w:spacing w:line="276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оказываемых и выполняемых муниципальными </w:t>
            </w:r>
          </w:p>
          <w:p w:rsidR="00A46D0D" w:rsidRDefault="00A46D0D">
            <w:pPr>
              <w:spacing w:line="276" w:lineRule="auto"/>
              <w:rPr>
                <w:b/>
              </w:rPr>
            </w:pPr>
            <w:r>
              <w:rPr>
                <w:b/>
                <w:szCs w:val="28"/>
              </w:rPr>
              <w:t xml:space="preserve">учреждениями  </w:t>
            </w:r>
            <w:proofErr w:type="spellStart"/>
            <w:r>
              <w:rPr>
                <w:b/>
              </w:rPr>
              <w:t>Пригородненского</w:t>
            </w:r>
            <w:proofErr w:type="spellEnd"/>
            <w:r>
              <w:rPr>
                <w:b/>
              </w:rPr>
              <w:t xml:space="preserve"> сельсовета </w:t>
            </w:r>
            <w:proofErr w:type="spellStart"/>
            <w:r>
              <w:rPr>
                <w:b/>
              </w:rPr>
              <w:t>Щигровского</w:t>
            </w:r>
            <w:proofErr w:type="spellEnd"/>
            <w:r>
              <w:rPr>
                <w:b/>
              </w:rPr>
              <w:t xml:space="preserve"> района</w:t>
            </w:r>
          </w:p>
          <w:p w:rsidR="00A46D0D" w:rsidRDefault="00A46D0D">
            <w:pPr>
              <w:pStyle w:val="ConsPlusNormal"/>
              <w:spacing w:line="276" w:lineRule="auto"/>
              <w:rPr>
                <w:rFonts w:cs="Times New Roman"/>
                <w:b/>
                <w:sz w:val="28"/>
                <w:szCs w:val="28"/>
              </w:rPr>
            </w:pPr>
          </w:p>
        </w:tc>
      </w:tr>
    </w:tbl>
    <w:p w:rsidR="00A46D0D" w:rsidRDefault="00A46D0D" w:rsidP="00A46D0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В целях реализации пункта 3.1. статьи 69.2. Бюджетного кодекса Российской Федерации, руководствуясь общими требованиями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учреждениями), утвержденными Постановлением Правительства Российской Федерации от 26.02.2014 № 151, Администрация </w:t>
      </w:r>
      <w:proofErr w:type="spellStart"/>
      <w:r>
        <w:rPr>
          <w:szCs w:val="28"/>
        </w:rPr>
        <w:t>Пригородненского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</w:t>
      </w:r>
    </w:p>
    <w:p w:rsidR="00A46D0D" w:rsidRDefault="00A46D0D" w:rsidP="00A46D0D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       ПОСТАНОВЛЯЕТ:</w:t>
      </w:r>
    </w:p>
    <w:p w:rsidR="00A46D0D" w:rsidRDefault="00A46D0D" w:rsidP="00A46D0D">
      <w:pPr>
        <w:tabs>
          <w:tab w:val="left" w:pos="0"/>
        </w:tabs>
        <w:ind w:firstLine="709"/>
        <w:jc w:val="both"/>
      </w:pPr>
      <w:r>
        <w:rPr>
          <w:szCs w:val="28"/>
        </w:rPr>
        <w:t xml:space="preserve">1. Утвердить Порядок формирования, ведения и утверждения ведомственных перечней муниципальных услуг и работ, оказываемых и выполняемых муниципальными учреждениями   </w:t>
      </w:r>
      <w:proofErr w:type="spellStart"/>
      <w:r>
        <w:rPr>
          <w:szCs w:val="28"/>
        </w:rPr>
        <w:t>Пригородненского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Щигровского</w:t>
      </w:r>
      <w:proofErr w:type="spellEnd"/>
      <w:r>
        <w:rPr>
          <w:szCs w:val="28"/>
        </w:rPr>
        <w:t xml:space="preserve"> района (приложение № 1)</w:t>
      </w:r>
      <w:r>
        <w:t>.</w:t>
      </w:r>
    </w:p>
    <w:p w:rsidR="00A46D0D" w:rsidRDefault="00A46D0D" w:rsidP="00A46D0D">
      <w:pPr>
        <w:tabs>
          <w:tab w:val="left" w:pos="0"/>
        </w:tabs>
        <w:ind w:firstLine="709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собой.</w:t>
      </w:r>
    </w:p>
    <w:p w:rsidR="00A46D0D" w:rsidRDefault="00A46D0D" w:rsidP="00A46D0D">
      <w:pPr>
        <w:tabs>
          <w:tab w:val="left" w:pos="0"/>
        </w:tabs>
        <w:ind w:firstLine="709"/>
        <w:jc w:val="both"/>
      </w:pPr>
      <w:r>
        <w:t>3. Постановление вступает в силу со дня его обнародования.</w:t>
      </w:r>
    </w:p>
    <w:p w:rsidR="00A46D0D" w:rsidRDefault="00A46D0D" w:rsidP="00A46D0D">
      <w:pPr>
        <w:tabs>
          <w:tab w:val="left" w:pos="3156"/>
        </w:tabs>
        <w:jc w:val="both"/>
      </w:pPr>
    </w:p>
    <w:p w:rsidR="00A46D0D" w:rsidRDefault="00A46D0D" w:rsidP="00A46D0D">
      <w:pPr>
        <w:tabs>
          <w:tab w:val="left" w:pos="3156"/>
        </w:tabs>
        <w:jc w:val="both"/>
      </w:pPr>
    </w:p>
    <w:p w:rsidR="00A46D0D" w:rsidRDefault="00A46D0D" w:rsidP="00A46D0D">
      <w:pPr>
        <w:tabs>
          <w:tab w:val="left" w:pos="3156"/>
        </w:tabs>
        <w:jc w:val="both"/>
      </w:pPr>
      <w:r>
        <w:t xml:space="preserve"> Глава </w:t>
      </w:r>
      <w:proofErr w:type="spellStart"/>
      <w:r>
        <w:t>Пригородненского</w:t>
      </w:r>
      <w:proofErr w:type="spellEnd"/>
      <w:r>
        <w:t xml:space="preserve"> сельсовета                           В.И.Воронин</w:t>
      </w:r>
    </w:p>
    <w:p w:rsidR="00A46D0D" w:rsidRDefault="00A46D0D" w:rsidP="00A46D0D">
      <w:pPr>
        <w:tabs>
          <w:tab w:val="left" w:pos="0"/>
        </w:tabs>
        <w:ind w:firstLine="709"/>
        <w:jc w:val="both"/>
      </w:pPr>
      <w:r>
        <w:lastRenderedPageBreak/>
        <w:tab/>
      </w:r>
    </w:p>
    <w:p w:rsidR="00A46D0D" w:rsidRDefault="00A46D0D" w:rsidP="00A46D0D">
      <w:pPr>
        <w:tabs>
          <w:tab w:val="left" w:pos="0"/>
        </w:tabs>
        <w:ind w:firstLine="709"/>
        <w:jc w:val="both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Приложение № 1</w:t>
      </w:r>
    </w:p>
    <w:p w:rsidR="00A46D0D" w:rsidRDefault="00A46D0D" w:rsidP="00A46D0D">
      <w:pPr>
        <w:tabs>
          <w:tab w:val="left" w:pos="0"/>
        </w:tabs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УТВЕРЖДЕН </w:t>
      </w:r>
    </w:p>
    <w:p w:rsidR="00A46D0D" w:rsidRDefault="00A46D0D" w:rsidP="00A46D0D">
      <w:pPr>
        <w:tabs>
          <w:tab w:val="left" w:pos="0"/>
        </w:tabs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постановлением администрации</w:t>
      </w:r>
    </w:p>
    <w:p w:rsidR="00A46D0D" w:rsidRDefault="00A46D0D" w:rsidP="00A46D0D">
      <w:pPr>
        <w:tabs>
          <w:tab w:val="left" w:pos="0"/>
        </w:tabs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Пригородненского</w:t>
      </w:r>
      <w:proofErr w:type="spellEnd"/>
      <w:r>
        <w:t xml:space="preserve"> сельсовета</w:t>
      </w:r>
    </w:p>
    <w:p w:rsidR="00A46D0D" w:rsidRDefault="00A46D0D" w:rsidP="00A46D0D">
      <w:pPr>
        <w:tabs>
          <w:tab w:val="left" w:pos="0"/>
        </w:tabs>
        <w:ind w:firstLine="709"/>
        <w:jc w:val="both"/>
      </w:pPr>
      <w:r>
        <w:t xml:space="preserve">                                                          </w:t>
      </w:r>
      <w:proofErr w:type="spellStart"/>
      <w:r>
        <w:t>Щигровского</w:t>
      </w:r>
      <w:proofErr w:type="spellEnd"/>
      <w:r>
        <w:t xml:space="preserve"> района</w:t>
      </w:r>
    </w:p>
    <w:p w:rsidR="00A46D0D" w:rsidRDefault="0031009F" w:rsidP="00A46D0D">
      <w:pPr>
        <w:tabs>
          <w:tab w:val="left" w:pos="0"/>
        </w:tabs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03.03.2015г. № 20</w:t>
      </w:r>
    </w:p>
    <w:p w:rsidR="00A46D0D" w:rsidRDefault="00A46D0D" w:rsidP="00A46D0D">
      <w:pPr>
        <w:tabs>
          <w:tab w:val="left" w:pos="0"/>
        </w:tabs>
        <w:ind w:firstLine="709"/>
        <w:jc w:val="both"/>
      </w:pPr>
    </w:p>
    <w:p w:rsidR="00A46D0D" w:rsidRDefault="00A46D0D" w:rsidP="00A46D0D">
      <w:pPr>
        <w:tabs>
          <w:tab w:val="left" w:pos="0"/>
        </w:tabs>
        <w:ind w:firstLine="709"/>
        <w:jc w:val="both"/>
      </w:pPr>
    </w:p>
    <w:p w:rsidR="00A46D0D" w:rsidRDefault="00A46D0D" w:rsidP="00A46D0D">
      <w:pPr>
        <w:tabs>
          <w:tab w:val="left" w:pos="0"/>
        </w:tabs>
        <w:ind w:firstLine="709"/>
        <w:jc w:val="both"/>
      </w:pPr>
    </w:p>
    <w:p w:rsidR="00A46D0D" w:rsidRDefault="00A46D0D" w:rsidP="00A46D0D">
      <w:pPr>
        <w:jc w:val="center"/>
        <w:rPr>
          <w:b/>
        </w:rPr>
      </w:pPr>
      <w:r>
        <w:rPr>
          <w:b/>
        </w:rPr>
        <w:t>ПОРЯДОК</w:t>
      </w:r>
    </w:p>
    <w:p w:rsidR="00A46D0D" w:rsidRDefault="00A46D0D" w:rsidP="00A46D0D">
      <w:pPr>
        <w:jc w:val="center"/>
        <w:rPr>
          <w:b/>
        </w:rPr>
      </w:pPr>
      <w:r>
        <w:rPr>
          <w:b/>
        </w:rPr>
        <w:t xml:space="preserve">формирования, ведения и утверждения ведомственных перечней муниципальных услуг и работ, оказываемых и выполняемых муниципальными учреждениями  </w:t>
      </w:r>
      <w:proofErr w:type="spellStart"/>
      <w:r>
        <w:rPr>
          <w:b/>
        </w:rPr>
        <w:t>Пригородненского</w:t>
      </w:r>
      <w:proofErr w:type="spellEnd"/>
      <w:r>
        <w:rPr>
          <w:b/>
        </w:rPr>
        <w:t xml:space="preserve"> сельсовета</w:t>
      </w:r>
    </w:p>
    <w:p w:rsidR="00A46D0D" w:rsidRDefault="00A46D0D" w:rsidP="00A46D0D">
      <w:pPr>
        <w:jc w:val="center"/>
        <w:rPr>
          <w:b/>
        </w:rPr>
      </w:pPr>
      <w:r>
        <w:rPr>
          <w:b/>
        </w:rPr>
        <w:t xml:space="preserve"> </w:t>
      </w:r>
      <w:proofErr w:type="spellStart"/>
      <w:r>
        <w:rPr>
          <w:b/>
        </w:rPr>
        <w:t>Щигровского</w:t>
      </w:r>
      <w:proofErr w:type="spellEnd"/>
      <w:r>
        <w:rPr>
          <w:b/>
        </w:rPr>
        <w:t xml:space="preserve"> района</w:t>
      </w:r>
    </w:p>
    <w:p w:rsidR="00A46D0D" w:rsidRDefault="00A46D0D" w:rsidP="00A46D0D">
      <w:pPr>
        <w:jc w:val="center"/>
      </w:pPr>
    </w:p>
    <w:p w:rsidR="00A46D0D" w:rsidRDefault="00A46D0D" w:rsidP="00A46D0D">
      <w:pPr>
        <w:jc w:val="both"/>
      </w:pPr>
      <w:r>
        <w:rPr>
          <w:bCs/>
        </w:rPr>
        <w:t xml:space="preserve">      1. Настоящий Порядок устанавливает порядок формирования, ведения и утверждения ведомственных перечней муниципальных услуг и работ в целях составления муниципальных заданий на оказание муниципальных услуг и выполнение работ, оказываемых и выполняемых </w:t>
      </w:r>
      <w:r>
        <w:t xml:space="preserve">муниципальными учреждениями  </w:t>
      </w:r>
      <w:proofErr w:type="spellStart"/>
      <w:r>
        <w:t>Пригородненского</w:t>
      </w:r>
      <w:proofErr w:type="spellEnd"/>
      <w:r>
        <w:t xml:space="preserve"> сельсовета  </w:t>
      </w:r>
      <w:proofErr w:type="spellStart"/>
      <w:r>
        <w:t>Щигровского</w:t>
      </w:r>
      <w:proofErr w:type="spellEnd"/>
      <w:r>
        <w:t xml:space="preserve"> района</w:t>
      </w:r>
      <w:r>
        <w:rPr>
          <w:bCs/>
        </w:rPr>
        <w:t xml:space="preserve"> (далее - ведомственные перечни муниципальных услуг и работ).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2. Ведомственные перечни муниципальных услуг и работ формируются Администрацией </w:t>
      </w:r>
      <w:proofErr w:type="spellStart"/>
      <w:r>
        <w:t>Пригородненского</w:t>
      </w:r>
      <w:proofErr w:type="spellEnd"/>
      <w:r>
        <w:t xml:space="preserve"> сельсовета  </w:t>
      </w:r>
      <w:proofErr w:type="spellStart"/>
      <w:r>
        <w:t>Щигровского</w:t>
      </w:r>
      <w:proofErr w:type="spellEnd"/>
      <w:r>
        <w:t xml:space="preserve"> района </w:t>
      </w:r>
      <w:r>
        <w:rPr>
          <w:bCs/>
        </w:rPr>
        <w:t xml:space="preserve"> (далее - Администрация), осуществляющей функции и полномочия учредителя муниципальных бюджетных, автономных или казенных учреждений, созданных на базе имущества, находящегося в муниципальной собственности  </w:t>
      </w:r>
      <w:proofErr w:type="spellStart"/>
      <w:r>
        <w:t>Пригородненского</w:t>
      </w:r>
      <w:proofErr w:type="spellEnd"/>
      <w:r>
        <w:t xml:space="preserve"> сельсовета  </w:t>
      </w:r>
      <w:proofErr w:type="spellStart"/>
      <w:r>
        <w:t>Щигровского</w:t>
      </w:r>
      <w:proofErr w:type="spellEnd"/>
      <w:r>
        <w:t xml:space="preserve"> района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3. Ведомственные </w:t>
      </w:r>
      <w:hyperlink r:id="rId5" w:history="1">
        <w:r>
          <w:rPr>
            <w:rStyle w:val="a3"/>
            <w:bCs/>
            <w:color w:val="auto"/>
            <w:u w:val="none"/>
          </w:rPr>
          <w:t>перечни</w:t>
        </w:r>
      </w:hyperlink>
      <w:r>
        <w:rPr>
          <w:bCs/>
        </w:rPr>
        <w:t xml:space="preserve"> муниципальных услуг и работ, сформированные в соответствии с настоящим Порядком, утверждаются Администрацией.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bookmarkStart w:id="0" w:name="Par3"/>
      <w:bookmarkEnd w:id="0"/>
      <w:r>
        <w:rPr>
          <w:bCs/>
        </w:rPr>
        <w:t>4. В ведомственные перечни муниципальных услуг и работ включается в отношении каждой муниципальной услуги или работы следующая информация: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а) наименование муниципальной услуги или работы с указанием кодов Общероссийского классификатора видов экономической деятельности, которым соответствует муниципальная услуга или работа;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б) наименование Администрации;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в) код Администрации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 (далее - реестр участников бюджетного процесса);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lastRenderedPageBreak/>
        <w:t>г) наименования муниципальных учреждений и их коды в соответствии с реестром участников бюджетного процесса (в случае принятия Администрацией решения об указании наименований учреждений);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proofErr w:type="spellStart"/>
      <w:r>
        <w:rPr>
          <w:bCs/>
        </w:rPr>
        <w:t>д</w:t>
      </w:r>
      <w:proofErr w:type="spellEnd"/>
      <w:r>
        <w:rPr>
          <w:bCs/>
        </w:rPr>
        <w:t>) содержание муниципальной услуги или работы;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е) условия (формы) оказания муниципальной услуги или выполнения работы;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ж) вид деятельности муниципального учреждения;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proofErr w:type="spellStart"/>
      <w:r>
        <w:rPr>
          <w:bCs/>
        </w:rPr>
        <w:t>з</w:t>
      </w:r>
      <w:proofErr w:type="spellEnd"/>
      <w:r>
        <w:rPr>
          <w:bCs/>
        </w:rPr>
        <w:t>) категории потребителей муниципальной услуги или работы;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и) наименования показателей, характеризующих качество и (или) объем муниципальной услуги (выполняемой работы), и единицы их измерения;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к) указание на бесплатность или платность муниципальной услуги или работы;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л) реквизиты нормативных правовых актов,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работ, а также электронные копии таких нормативных правовых актов.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 xml:space="preserve">5. Информация, сформированная по каждой муниципальной услуге или работе в соответствии с </w:t>
      </w:r>
      <w:hyperlink r:id="rId6" w:anchor="Par3" w:history="1">
        <w:r>
          <w:rPr>
            <w:rStyle w:val="a3"/>
            <w:bCs/>
            <w:color w:val="auto"/>
            <w:u w:val="none"/>
          </w:rPr>
          <w:t>пунктом 4</w:t>
        </w:r>
      </w:hyperlink>
      <w:r>
        <w:rPr>
          <w:bCs/>
        </w:rPr>
        <w:t xml:space="preserve"> настоящего Порядка, образует реестровую запись.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6. Каждой реестровой записи присваивается уникальный номер.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</w:pPr>
      <w:r>
        <w:rPr>
          <w:bCs/>
        </w:rPr>
        <w:t xml:space="preserve">7. </w:t>
      </w:r>
      <w:r>
        <w:t>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8.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Администрации.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9. Ведомственные перечни муниципальных работ и услуг формируются и ведутся Администрацией, в информационной системе, доступ к которой осуществляется через единый портал бюджетной системы Российской Федерации (</w:t>
      </w:r>
      <w:proofErr w:type="spellStart"/>
      <w:r>
        <w:rPr>
          <w:bCs/>
        </w:rPr>
        <w:t>www.budget.gov.ru</w:t>
      </w:r>
      <w:proofErr w:type="spellEnd"/>
      <w:r>
        <w:rPr>
          <w:bCs/>
        </w:rPr>
        <w:t>) в информационно-телекоммуникационной сети «Интернет».</w:t>
      </w:r>
    </w:p>
    <w:p w:rsidR="00A46D0D" w:rsidRDefault="00A46D0D" w:rsidP="00A46D0D">
      <w:pPr>
        <w:autoSpaceDE w:val="0"/>
        <w:autoSpaceDN w:val="0"/>
        <w:adjustRightInd w:val="0"/>
        <w:ind w:firstLine="540"/>
        <w:jc w:val="both"/>
        <w:rPr>
          <w:bCs/>
        </w:rPr>
      </w:pPr>
      <w:r>
        <w:rPr>
          <w:bCs/>
        </w:rPr>
        <w:t>10. Ведомственные перечни муниципальных работ и услуг, сформированные в соответствии с настоящим Порядком, также размещаются на официальном сайте в информационно-телекоммуникационной сети «Интернет» по размещению информации о государственных и муниципальных учреждениях (</w:t>
      </w:r>
      <w:proofErr w:type="spellStart"/>
      <w:r>
        <w:rPr>
          <w:bCs/>
        </w:rPr>
        <w:t>www.bus.gov.ru</w:t>
      </w:r>
      <w:proofErr w:type="spellEnd"/>
      <w:r>
        <w:rPr>
          <w:bCs/>
        </w:rPr>
        <w:t>) в порядке, установленном Министерством финансов Российской Федерации.</w:t>
      </w:r>
    </w:p>
    <w:p w:rsidR="00A46D0D" w:rsidRDefault="00A46D0D" w:rsidP="00A46D0D">
      <w:pPr>
        <w:tabs>
          <w:tab w:val="left" w:pos="3156"/>
        </w:tabs>
        <w:jc w:val="both"/>
      </w:pPr>
    </w:p>
    <w:p w:rsidR="00A46D0D" w:rsidRDefault="00A46D0D" w:rsidP="00A46D0D">
      <w:pPr>
        <w:tabs>
          <w:tab w:val="left" w:pos="3156"/>
        </w:tabs>
        <w:jc w:val="both"/>
      </w:pPr>
    </w:p>
    <w:p w:rsidR="00A46D0D" w:rsidRDefault="00A46D0D" w:rsidP="00A46D0D">
      <w:pPr>
        <w:tabs>
          <w:tab w:val="left" w:pos="3156"/>
        </w:tabs>
        <w:jc w:val="both"/>
      </w:pPr>
      <w:r>
        <w:t xml:space="preserve"> </w:t>
      </w:r>
    </w:p>
    <w:p w:rsidR="00A46D0D" w:rsidRDefault="00A46D0D" w:rsidP="00A46D0D">
      <w:pPr>
        <w:tabs>
          <w:tab w:val="left" w:pos="3156"/>
        </w:tabs>
        <w:jc w:val="both"/>
      </w:pPr>
    </w:p>
    <w:p w:rsidR="00A46D0D" w:rsidRDefault="00A46D0D" w:rsidP="00A46D0D">
      <w:pPr>
        <w:tabs>
          <w:tab w:val="left" w:pos="3156"/>
        </w:tabs>
        <w:jc w:val="both"/>
      </w:pPr>
    </w:p>
    <w:p w:rsidR="00A46D0D" w:rsidRDefault="00A46D0D" w:rsidP="00A46D0D">
      <w:pPr>
        <w:tabs>
          <w:tab w:val="left" w:pos="3156"/>
        </w:tabs>
        <w:jc w:val="both"/>
      </w:pPr>
    </w:p>
    <w:p w:rsidR="00BD2FE4" w:rsidRDefault="00BD2FE4"/>
    <w:sectPr w:rsidR="00BD2FE4" w:rsidSect="00BD2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D0D"/>
    <w:rsid w:val="0031009F"/>
    <w:rsid w:val="00497EEF"/>
    <w:rsid w:val="00A46D0D"/>
    <w:rsid w:val="00BD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D0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A46D0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A46D0D"/>
    <w:pPr>
      <w:spacing w:after="120"/>
    </w:pPr>
  </w:style>
  <w:style w:type="character" w:styleId="a3">
    <w:name w:val="Hyperlink"/>
    <w:basedOn w:val="a0"/>
    <w:uiPriority w:val="99"/>
    <w:semiHidden/>
    <w:unhideWhenUsed/>
    <w:rsid w:val="00A46D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6D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D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G:\&#1087;&#1088;&#1086;&#1077;&#1082;&#1090;%20&#1087;&#1086;&#1089;&#1090;&#1072;&#1085;&#1086;&#1074;.%20&#1087;&#1086;%20&#1052;&#1050;&#1059;&#1050;.docx" TargetMode="External"/><Relationship Id="rId5" Type="http://schemas.openxmlformats.org/officeDocument/2006/relationships/hyperlink" Target="consultantplus://offline/ref=87ABF691D048452EA6A1310E5E39520936F8C33015C351658CCE2DF294A6B73DF07E18C9C5673EA7rEFB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870</Words>
  <Characters>4963</Characters>
  <Application>Microsoft Office Word</Application>
  <DocSecurity>0</DocSecurity>
  <Lines>41</Lines>
  <Paragraphs>11</Paragraphs>
  <ScaleCrop>false</ScaleCrop>
  <Company/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Пригоредненский СельСовет</dc:creator>
  <cp:keywords/>
  <dc:description/>
  <cp:lastModifiedBy>Пригоредненский СельСовет</cp:lastModifiedBy>
  <cp:revision>4</cp:revision>
  <dcterms:created xsi:type="dcterms:W3CDTF">2015-03-02T06:33:00Z</dcterms:created>
  <dcterms:modified xsi:type="dcterms:W3CDTF">2015-03-04T07:52:00Z</dcterms:modified>
</cp:coreProperties>
</file>