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A" w:rsidRDefault="004A27E0">
      <w:pPr>
        <w:jc w:val="both"/>
      </w:pPr>
      <w:r>
        <w:t xml:space="preserve">                                                                        </w:t>
      </w:r>
    </w:p>
    <w:p w:rsidR="0001261A" w:rsidRDefault="004A27E0">
      <w:pPr>
        <w:jc w:val="center"/>
      </w:pPr>
      <w:r>
        <w:rPr>
          <w:bCs/>
        </w:rPr>
        <w:tab/>
      </w:r>
      <w:r>
        <w:rPr>
          <w:bCs/>
          <w:noProof/>
        </w:rPr>
        <w:drawing>
          <wp:inline distT="0" distB="0" distL="0" distR="0">
            <wp:extent cx="1352550" cy="1285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1A" w:rsidRDefault="004A27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01261A" w:rsidRDefault="004A27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01261A" w:rsidRDefault="004A27E0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01261A" w:rsidRDefault="0001261A">
      <w:pPr>
        <w:jc w:val="center"/>
      </w:pPr>
    </w:p>
    <w:p w:rsidR="0001261A" w:rsidRDefault="0001261A">
      <w:pPr>
        <w:jc w:val="center"/>
      </w:pPr>
    </w:p>
    <w:p w:rsidR="0001261A" w:rsidRDefault="004A27E0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01261A" w:rsidRDefault="0001261A">
      <w:pPr>
        <w:jc w:val="center"/>
        <w:rPr>
          <w:b/>
          <w:sz w:val="32"/>
          <w:szCs w:val="32"/>
        </w:rPr>
      </w:pPr>
    </w:p>
    <w:p w:rsidR="0001261A" w:rsidRDefault="004A27E0">
      <w:r>
        <w:t>О</w:t>
      </w:r>
      <w:r w:rsidR="003C0854">
        <w:t>т  «19» марта  2024 г.       № 3</w:t>
      </w:r>
      <w:r>
        <w:t>6</w:t>
      </w:r>
    </w:p>
    <w:p w:rsidR="0001261A" w:rsidRDefault="0001261A"/>
    <w:p w:rsidR="0001261A" w:rsidRDefault="004A27E0">
      <w:pPr>
        <w:tabs>
          <w:tab w:val="center" w:pos="4890"/>
          <w:tab w:val="left" w:pos="8730"/>
        </w:tabs>
        <w:jc w:val="center"/>
        <w:rPr>
          <w:b/>
        </w:rPr>
      </w:pPr>
      <w:r>
        <w:rPr>
          <w:b/>
        </w:rPr>
        <w:t>Об утверждении отчета</w:t>
      </w:r>
    </w:p>
    <w:p w:rsidR="0001261A" w:rsidRDefault="004A27E0">
      <w:pPr>
        <w:tabs>
          <w:tab w:val="center" w:pos="4890"/>
          <w:tab w:val="left" w:pos="8730"/>
        </w:tabs>
        <w:jc w:val="center"/>
      </w:pPr>
      <w:r>
        <w:rPr>
          <w:b/>
        </w:rPr>
        <w:t>о реализации  муниципальной программы «</w:t>
      </w:r>
      <w:r>
        <w:rPr>
          <w:b/>
          <w:color w:val="000000"/>
        </w:rPr>
        <w:t xml:space="preserve">Комплексное развитие системы коммунальной </w:t>
      </w:r>
      <w:r>
        <w:rPr>
          <w:b/>
        </w:rPr>
        <w:t>инфраструктуры муниципального образования «</w:t>
      </w:r>
      <w:proofErr w:type="spellStart"/>
      <w:r>
        <w:rPr>
          <w:b/>
        </w:rPr>
        <w:t>Пригородненский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2018-2024гг.»</w:t>
      </w:r>
      <w:r>
        <w:t xml:space="preserve"> </w:t>
      </w:r>
      <w:r>
        <w:rPr>
          <w:b/>
        </w:rPr>
        <w:t>за 2023 год</w:t>
      </w:r>
    </w:p>
    <w:p w:rsidR="0001261A" w:rsidRDefault="0001261A">
      <w:pPr>
        <w:jc w:val="both"/>
        <w:outlineLvl w:val="0"/>
      </w:pPr>
    </w:p>
    <w:p w:rsidR="0001261A" w:rsidRDefault="004A27E0">
      <w:pPr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26.02.2018 № 22 «Об утверждении Порядка разработки, реализации и оценки эффективности муниципальных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01261A" w:rsidRDefault="0001261A">
      <w:pPr>
        <w:pStyle w:val="ConsPlusTitle"/>
        <w:widowControl/>
        <w:rPr>
          <w:b w:val="0"/>
          <w:bCs w:val="0"/>
        </w:rPr>
      </w:pPr>
    </w:p>
    <w:p w:rsidR="0001261A" w:rsidRDefault="004A27E0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01261A" w:rsidRDefault="0001261A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1261A" w:rsidRDefault="004A27E0">
      <w:pPr>
        <w:jc w:val="both"/>
      </w:pPr>
      <w:r>
        <w:t xml:space="preserve">             1.Утвердить отчет о реализации муниципальной программы </w:t>
      </w:r>
      <w:r>
        <w:rPr>
          <w:color w:val="000000"/>
        </w:rPr>
        <w:t xml:space="preserve">«Комплексное развитие системы коммунальной </w:t>
      </w:r>
      <w:r>
        <w:t>инфраструктуры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на 2018-2024гг.» за 2023 год согласно приложению.</w:t>
      </w:r>
    </w:p>
    <w:p w:rsidR="0001261A" w:rsidRDefault="004A27E0">
      <w:pPr>
        <w:ind w:left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1261A" w:rsidRDefault="004A27E0">
      <w:pPr>
        <w:jc w:val="both"/>
      </w:pPr>
      <w:r>
        <w:t xml:space="preserve">          3.Настоящее постановление вступает в силу со дня его официального обнародования. </w:t>
      </w:r>
    </w:p>
    <w:p w:rsidR="0001261A" w:rsidRDefault="0001261A">
      <w:pPr>
        <w:ind w:firstLine="709"/>
        <w:jc w:val="both"/>
      </w:pPr>
    </w:p>
    <w:p w:rsidR="0001261A" w:rsidRDefault="0001261A">
      <w:pPr>
        <w:jc w:val="both"/>
      </w:pPr>
    </w:p>
    <w:p w:rsidR="0001261A" w:rsidRDefault="004A27E0">
      <w:pPr>
        <w:ind w:firstLine="709"/>
        <w:jc w:val="both"/>
        <w:sectPr w:rsidR="0001261A">
          <w:pgSz w:w="11906" w:h="16838"/>
          <w:pgMar w:top="1134" w:right="1247" w:bottom="1134" w:left="1531" w:header="0" w:footer="0" w:gutter="0"/>
          <w:cols w:space="720"/>
          <w:formProt w:val="0"/>
          <w:docGrid w:linePitch="240" w:charSpace="-6145"/>
        </w:sectPr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</w:t>
      </w:r>
      <w:proofErr w:type="spellStart"/>
      <w:r>
        <w:t>В.И.Воронин</w:t>
      </w:r>
      <w:proofErr w:type="spellEnd"/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lastRenderedPageBreak/>
        <w:t xml:space="preserve">Приложение </w:t>
      </w:r>
    </w:p>
    <w:p w:rsidR="0001261A" w:rsidRDefault="004A27E0">
      <w:pPr>
        <w:ind w:firstLine="709"/>
        <w:jc w:val="right"/>
        <w:rPr>
          <w:shd w:val="clear" w:color="auto" w:fill="FFFF00"/>
        </w:rPr>
      </w:pPr>
      <w:r>
        <w:rPr>
          <w:shd w:val="clear" w:color="auto" w:fill="FFFF00"/>
        </w:rPr>
        <w:t>к постановлению</w:t>
      </w:r>
    </w:p>
    <w:p w:rsidR="0001261A" w:rsidRDefault="004A27E0">
      <w:pPr>
        <w:ind w:firstLine="709"/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Администрации </w:t>
      </w:r>
    </w:p>
    <w:p w:rsidR="0001261A" w:rsidRDefault="004A27E0">
      <w:pPr>
        <w:ind w:firstLine="709"/>
        <w:jc w:val="right"/>
        <w:rPr>
          <w:shd w:val="clear" w:color="auto" w:fill="FFFF00"/>
        </w:rPr>
      </w:pPr>
      <w:proofErr w:type="spellStart"/>
      <w:r>
        <w:rPr>
          <w:shd w:val="clear" w:color="auto" w:fill="FFFF00"/>
        </w:rPr>
        <w:t>Пригородненского</w:t>
      </w:r>
      <w:proofErr w:type="spellEnd"/>
      <w:r>
        <w:rPr>
          <w:shd w:val="clear" w:color="auto" w:fill="FFFF00"/>
        </w:rPr>
        <w:t xml:space="preserve"> сельсовета</w:t>
      </w:r>
    </w:p>
    <w:p w:rsidR="0001261A" w:rsidRDefault="005F44EC">
      <w:pPr>
        <w:ind w:firstLine="709"/>
        <w:jc w:val="right"/>
        <w:rPr>
          <w:shd w:val="clear" w:color="auto" w:fill="FFFF00"/>
        </w:rPr>
      </w:pPr>
      <w:r>
        <w:rPr>
          <w:shd w:val="clear" w:color="auto" w:fill="FFFF00"/>
        </w:rPr>
        <w:t>от 19.03.24 г.    № 3</w:t>
      </w:r>
      <w:r w:rsidR="004A27E0">
        <w:rPr>
          <w:shd w:val="clear" w:color="auto" w:fill="FFFF00"/>
        </w:rPr>
        <w:t xml:space="preserve">6 </w:t>
      </w:r>
    </w:p>
    <w:p w:rsidR="0001261A" w:rsidRDefault="0001261A">
      <w:pPr>
        <w:pStyle w:val="ConsPlusNonformat0"/>
        <w:jc w:val="center"/>
        <w:rPr>
          <w:rFonts w:ascii="Times New Roman" w:hAnsi="Times New Roman" w:cs="Times New Roman"/>
          <w:sz w:val="8"/>
          <w:szCs w:val="8"/>
          <w:u w:val="single"/>
          <w:shd w:val="clear" w:color="auto" w:fill="FFFF00"/>
        </w:rPr>
      </w:pPr>
    </w:p>
    <w:p w:rsidR="0001261A" w:rsidRDefault="0001261A">
      <w:pPr>
        <w:pStyle w:val="ConsPlusNonformat0"/>
        <w:jc w:val="center"/>
        <w:rPr>
          <w:rFonts w:ascii="Times New Roman" w:hAnsi="Times New Roman" w:cs="Times New Roman"/>
          <w:szCs w:val="24"/>
          <w:shd w:val="clear" w:color="auto" w:fill="FFFF00"/>
        </w:rPr>
      </w:pPr>
    </w:p>
    <w:p w:rsidR="0001261A" w:rsidRDefault="004A27E0">
      <w:pPr>
        <w:pStyle w:val="ConsPlusNonformat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shd w:val="clear" w:color="auto" w:fill="FFFF00"/>
        </w:rPr>
        <w:t>Отчет о реализации муниципальной программы</w:t>
      </w:r>
    </w:p>
    <w:p w:rsidR="0001261A" w:rsidRDefault="004A27E0">
      <w:pPr>
        <w:pStyle w:val="ConsPlusNonformat0"/>
        <w:jc w:val="center"/>
      </w:pPr>
      <w:r>
        <w:rPr>
          <w:rFonts w:ascii="Times New Roman" w:hAnsi="Times New Roman" w:cs="Times New Roman"/>
          <w:b/>
          <w:szCs w:val="24"/>
          <w:shd w:val="clear" w:color="auto" w:fill="FFFF00"/>
        </w:rPr>
        <w:t xml:space="preserve"> «</w:t>
      </w:r>
      <w:r>
        <w:rPr>
          <w:rFonts w:ascii="Times New Roman" w:hAnsi="Times New Roman" w:cs="Times New Roman"/>
          <w:b/>
          <w:color w:val="000000"/>
          <w:szCs w:val="24"/>
          <w:shd w:val="clear" w:color="auto" w:fill="FFFF00"/>
        </w:rPr>
        <w:t xml:space="preserve">Комплексное развитие системы коммунальной </w:t>
      </w:r>
      <w:r>
        <w:rPr>
          <w:rFonts w:ascii="Times New Roman" w:hAnsi="Times New Roman" w:cs="Times New Roman"/>
          <w:b/>
          <w:szCs w:val="24"/>
          <w:shd w:val="clear" w:color="auto" w:fill="FFFF00"/>
        </w:rPr>
        <w:t>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b/>
          <w:szCs w:val="24"/>
          <w:shd w:val="clear" w:color="auto" w:fill="FFFF00"/>
        </w:rPr>
        <w:t>Пригородненский</w:t>
      </w:r>
      <w:proofErr w:type="spellEnd"/>
      <w:r>
        <w:rPr>
          <w:rFonts w:ascii="Times New Roman" w:hAnsi="Times New Roman" w:cs="Times New Roman"/>
          <w:b/>
          <w:szCs w:val="24"/>
          <w:shd w:val="clear" w:color="auto" w:fill="FFFF00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Cs w:val="24"/>
          <w:shd w:val="clear" w:color="auto" w:fill="FFFF00"/>
        </w:rPr>
        <w:t>Щигровского</w:t>
      </w:r>
      <w:proofErr w:type="spellEnd"/>
      <w:r>
        <w:rPr>
          <w:rFonts w:ascii="Times New Roman" w:hAnsi="Times New Roman" w:cs="Times New Roman"/>
          <w:b/>
          <w:szCs w:val="24"/>
          <w:shd w:val="clear" w:color="auto" w:fill="FFFF00"/>
        </w:rPr>
        <w:t xml:space="preserve"> района Курской области на 2018-2024гг.» за 2023 г.</w:t>
      </w:r>
    </w:p>
    <w:p w:rsidR="0001261A" w:rsidRDefault="0001261A">
      <w:pPr>
        <w:pStyle w:val="ConsPlusNonformat0"/>
        <w:jc w:val="center"/>
        <w:rPr>
          <w:rFonts w:ascii="Times New Roman" w:hAnsi="Times New Roman" w:cs="Times New Roman"/>
          <w:szCs w:val="24"/>
          <w:shd w:val="clear" w:color="auto" w:fill="FFFF00"/>
        </w:rPr>
      </w:pPr>
    </w:p>
    <w:p w:rsidR="0001261A" w:rsidRDefault="0001261A">
      <w:pPr>
        <w:pStyle w:val="ConsPlusNonformat0"/>
        <w:jc w:val="center"/>
        <w:rPr>
          <w:rFonts w:ascii="Times New Roman" w:hAnsi="Times New Roman" w:cs="Times New Roman"/>
          <w:szCs w:val="24"/>
          <w:shd w:val="clear" w:color="auto" w:fill="FFFF00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>Раздел 1</w:t>
      </w: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 xml:space="preserve"> Конкретные результаты реализации муниципальной программы, </w:t>
      </w:r>
    </w:p>
    <w:p w:rsidR="0001261A" w:rsidRDefault="004A27E0">
      <w:pPr>
        <w:widowControl w:val="0"/>
        <w:ind w:firstLine="540"/>
        <w:jc w:val="center"/>
      </w:pPr>
      <w:proofErr w:type="gramStart"/>
      <w:r>
        <w:rPr>
          <w:b/>
          <w:shd w:val="clear" w:color="auto" w:fill="FFFF00"/>
        </w:rPr>
        <w:t>достигнутые</w:t>
      </w:r>
      <w:proofErr w:type="gramEnd"/>
      <w:r>
        <w:rPr>
          <w:b/>
          <w:shd w:val="clear" w:color="auto" w:fill="FFFF00"/>
        </w:rPr>
        <w:t xml:space="preserve"> за 2023 год</w:t>
      </w:r>
    </w:p>
    <w:p w:rsidR="0001261A" w:rsidRDefault="0001261A">
      <w:pPr>
        <w:widowControl w:val="0"/>
        <w:ind w:firstLine="540"/>
        <w:jc w:val="center"/>
        <w:rPr>
          <w:shd w:val="clear" w:color="auto" w:fill="FFFF00"/>
        </w:rPr>
      </w:pPr>
    </w:p>
    <w:p w:rsidR="0001261A" w:rsidRDefault="004A27E0">
      <w:pPr>
        <w:pStyle w:val="ab"/>
        <w:tabs>
          <w:tab w:val="left" w:pos="708"/>
        </w:tabs>
        <w:ind w:firstLine="680"/>
        <w:jc w:val="both"/>
        <w:rPr>
          <w:lang w:val="ru-RU"/>
        </w:rPr>
      </w:pPr>
      <w:r>
        <w:rPr>
          <w:shd w:val="clear" w:color="auto" w:fill="FFFF00"/>
        </w:rPr>
        <w:t>Муниципальная программа «</w:t>
      </w:r>
      <w:r>
        <w:rPr>
          <w:color w:val="000000"/>
          <w:shd w:val="clear" w:color="auto" w:fill="FFFF00"/>
        </w:rPr>
        <w:t xml:space="preserve"> «Комплексное развитие системы коммунальной </w:t>
      </w:r>
      <w:r>
        <w:rPr>
          <w:shd w:val="clear" w:color="auto" w:fill="FFFF00"/>
        </w:rPr>
        <w:t>инфраструктуры муниципального образования «</w:t>
      </w:r>
      <w:proofErr w:type="spellStart"/>
      <w:r>
        <w:rPr>
          <w:shd w:val="clear" w:color="auto" w:fill="FFFF00"/>
        </w:rPr>
        <w:t>Пригородненский</w:t>
      </w:r>
      <w:proofErr w:type="spellEnd"/>
      <w:r>
        <w:rPr>
          <w:shd w:val="clear" w:color="auto" w:fill="FFFF00"/>
        </w:rPr>
        <w:t xml:space="preserve"> сельсовет» </w:t>
      </w:r>
      <w:proofErr w:type="spellStart"/>
      <w:r>
        <w:rPr>
          <w:shd w:val="clear" w:color="auto" w:fill="FFFF00"/>
        </w:rPr>
        <w:t>Щигровского</w:t>
      </w:r>
      <w:proofErr w:type="spellEnd"/>
      <w:r>
        <w:rPr>
          <w:shd w:val="clear" w:color="auto" w:fill="FFFF00"/>
        </w:rPr>
        <w:t xml:space="preserve"> района Курской области на 2018-2024гг.»» была утверждена постановлением Администрации </w:t>
      </w:r>
      <w:proofErr w:type="spellStart"/>
      <w:r>
        <w:rPr>
          <w:shd w:val="clear" w:color="auto" w:fill="FFFF00"/>
          <w:lang w:val="ru-RU"/>
        </w:rPr>
        <w:t>Пригородненского</w:t>
      </w:r>
      <w:proofErr w:type="spellEnd"/>
      <w:r>
        <w:rPr>
          <w:shd w:val="clear" w:color="auto" w:fill="FFFF00"/>
          <w:lang w:val="ru-RU"/>
        </w:rPr>
        <w:t xml:space="preserve"> сельсовета от 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  <w:lang w:val="ru-RU"/>
        </w:rPr>
        <w:t>12</w:t>
      </w:r>
      <w:r>
        <w:rPr>
          <w:shd w:val="clear" w:color="auto" w:fill="FFFF00"/>
        </w:rPr>
        <w:t>.</w:t>
      </w:r>
      <w:r>
        <w:rPr>
          <w:shd w:val="clear" w:color="auto" w:fill="FFFF00"/>
          <w:lang w:val="ru-RU"/>
        </w:rPr>
        <w:t>09</w:t>
      </w:r>
      <w:r>
        <w:rPr>
          <w:shd w:val="clear" w:color="auto" w:fill="FFFF00"/>
        </w:rPr>
        <w:t>.201</w:t>
      </w:r>
      <w:r>
        <w:rPr>
          <w:shd w:val="clear" w:color="auto" w:fill="FFFF00"/>
          <w:lang w:val="ru-RU"/>
        </w:rPr>
        <w:t xml:space="preserve">8 </w:t>
      </w:r>
      <w:r>
        <w:rPr>
          <w:shd w:val="clear" w:color="auto" w:fill="FFFF00"/>
        </w:rPr>
        <w:t xml:space="preserve"> № </w:t>
      </w:r>
      <w:r>
        <w:rPr>
          <w:shd w:val="clear" w:color="auto" w:fill="FFFF00"/>
          <w:lang w:val="ru-RU"/>
        </w:rPr>
        <w:t>89.</w:t>
      </w:r>
    </w:p>
    <w:p w:rsidR="0001261A" w:rsidRDefault="004A27E0">
      <w:pPr>
        <w:pStyle w:val="ab"/>
        <w:tabs>
          <w:tab w:val="left" w:pos="708"/>
        </w:tabs>
        <w:ind w:firstLine="680"/>
        <w:jc w:val="both"/>
        <w:rPr>
          <w:bCs/>
          <w:szCs w:val="28"/>
        </w:rPr>
      </w:pPr>
      <w:r>
        <w:rPr>
          <w:bCs/>
          <w:szCs w:val="28"/>
          <w:shd w:val="clear" w:color="auto" w:fill="FFFF00"/>
        </w:rPr>
        <w:t>Данная программа направлена на достижение следующей цели:</w:t>
      </w:r>
    </w:p>
    <w:p w:rsidR="0001261A" w:rsidRDefault="004A27E0">
      <w:pPr>
        <w:pStyle w:val="ab"/>
        <w:tabs>
          <w:tab w:val="left" w:pos="708"/>
        </w:tabs>
        <w:jc w:val="both"/>
        <w:rPr>
          <w:lang w:val="ru-RU"/>
        </w:rPr>
      </w:pPr>
      <w:r>
        <w:rPr>
          <w:shd w:val="clear" w:color="auto" w:fill="FFFF00"/>
          <w:lang w:eastAsia="en-US"/>
        </w:rPr>
        <w:t>Качественное и надежное обеспечение коммунальными услугами потребителей муниципального образования «</w:t>
      </w:r>
      <w:proofErr w:type="spellStart"/>
      <w:r>
        <w:rPr>
          <w:shd w:val="clear" w:color="auto" w:fill="FFFF00"/>
          <w:lang w:eastAsia="en-US"/>
        </w:rPr>
        <w:t>Пригородненский</w:t>
      </w:r>
      <w:proofErr w:type="spellEnd"/>
      <w:r>
        <w:rPr>
          <w:shd w:val="clear" w:color="auto" w:fill="FFFF00"/>
          <w:lang w:eastAsia="en-US"/>
        </w:rPr>
        <w:t xml:space="preserve"> сельсовет» </w:t>
      </w:r>
      <w:proofErr w:type="spellStart"/>
      <w:r>
        <w:rPr>
          <w:shd w:val="clear" w:color="auto" w:fill="FFFF00"/>
          <w:lang w:eastAsia="en-US"/>
        </w:rPr>
        <w:t>Щигровского</w:t>
      </w:r>
      <w:proofErr w:type="spellEnd"/>
      <w:r>
        <w:rPr>
          <w:shd w:val="clear" w:color="auto" w:fill="FFFF00"/>
          <w:lang w:eastAsia="en-US"/>
        </w:rPr>
        <w:t xml:space="preserve"> района Курской области</w:t>
      </w:r>
      <w:r>
        <w:rPr>
          <w:shd w:val="clear" w:color="auto" w:fill="FFFF00"/>
        </w:rPr>
        <w:t>.</w:t>
      </w:r>
    </w:p>
    <w:p w:rsidR="0001261A" w:rsidRDefault="004A27E0">
      <w:pPr>
        <w:shd w:val="clear" w:color="auto" w:fill="FFFFFF"/>
        <w:ind w:firstLine="709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shd w:val="clear" w:color="auto" w:fill="FFFF00"/>
        </w:rPr>
        <w:t>Задачи программы:</w:t>
      </w:r>
    </w:p>
    <w:p w:rsidR="0001261A" w:rsidRDefault="004A27E0">
      <w:pPr>
        <w:spacing w:line="276" w:lineRule="auto"/>
        <w:ind w:right="-1"/>
        <w:rPr>
          <w:lang w:eastAsia="en-US"/>
        </w:rPr>
      </w:pPr>
      <w:r>
        <w:rPr>
          <w:shd w:val="clear" w:color="auto" w:fill="FFFF00"/>
          <w:lang w:eastAsia="en-US"/>
        </w:rPr>
        <w:t xml:space="preserve">- обеспечение подключения к системам коммунальной инфраструктуры вводимых объектов жилищного фонда и социальной сферы; </w:t>
      </w:r>
    </w:p>
    <w:p w:rsidR="0001261A" w:rsidRDefault="004A27E0">
      <w:pPr>
        <w:widowControl w:val="0"/>
        <w:ind w:firstLine="567"/>
        <w:jc w:val="both"/>
        <w:rPr>
          <w:lang w:eastAsia="en-US"/>
        </w:rPr>
      </w:pPr>
      <w:r>
        <w:rPr>
          <w:shd w:val="clear" w:color="auto" w:fill="FFFF00"/>
          <w:lang w:eastAsia="en-US"/>
        </w:rPr>
        <w:t>- модернизация  систем коммунальной инфраструктуры (электроснабжение, газоснабжение и водоснабжение) в целях повышения качества производимых организациями коммунального комплекса товаров и оказываемых услуг;</w:t>
      </w:r>
    </w:p>
    <w:p w:rsidR="0001261A" w:rsidRDefault="005F44EC">
      <w:pPr>
        <w:widowControl w:val="0"/>
        <w:ind w:firstLine="567"/>
        <w:jc w:val="both"/>
      </w:pPr>
      <w:r>
        <w:rPr>
          <w:color w:val="000000"/>
          <w:spacing w:val="-3"/>
          <w:szCs w:val="28"/>
          <w:shd w:val="clear" w:color="auto" w:fill="FFFF00"/>
        </w:rPr>
        <w:t>В 2023</w:t>
      </w:r>
      <w:r w:rsidR="004A27E0">
        <w:rPr>
          <w:color w:val="000000"/>
          <w:spacing w:val="-3"/>
          <w:szCs w:val="28"/>
          <w:shd w:val="clear" w:color="auto" w:fill="FFFF00"/>
        </w:rPr>
        <w:t xml:space="preserve"> </w:t>
      </w:r>
      <w:r w:rsidR="004A27E0">
        <w:rPr>
          <w:shd w:val="clear" w:color="auto" w:fill="FFFF00"/>
        </w:rPr>
        <w:t xml:space="preserve">в целях улучшения качества уличного освещения и снижения на эти цели эксплуатационных затрат предусматривалась установка </w:t>
      </w:r>
      <w:proofErr w:type="spellStart"/>
      <w:r w:rsidR="004A27E0">
        <w:rPr>
          <w:shd w:val="clear" w:color="auto" w:fill="FFFF00"/>
        </w:rPr>
        <w:t>энергоэффективных</w:t>
      </w:r>
      <w:proofErr w:type="spellEnd"/>
      <w:r w:rsidR="004A27E0">
        <w:rPr>
          <w:shd w:val="clear" w:color="auto" w:fill="FFFF00"/>
        </w:rPr>
        <w:t xml:space="preserve"> светильников, автоматическое управление освещением. </w:t>
      </w:r>
    </w:p>
    <w:p w:rsidR="0001261A" w:rsidRDefault="004A27E0">
      <w:pPr>
        <w:widowControl w:val="0"/>
        <w:ind w:firstLine="567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С целью организации </w:t>
      </w:r>
      <w:r w:rsidR="00782EF3">
        <w:rPr>
          <w:shd w:val="clear" w:color="auto" w:fill="FFFF00"/>
        </w:rPr>
        <w:t>безопасности дорожного движения в зимнее время</w:t>
      </w:r>
      <w:r w:rsidR="00E40360">
        <w:rPr>
          <w:shd w:val="clear" w:color="auto" w:fill="FFFF00"/>
        </w:rPr>
        <w:t xml:space="preserve"> планировалось очистка от снега дорог местного значения.</w:t>
      </w:r>
    </w:p>
    <w:p w:rsidR="0001261A" w:rsidRDefault="0001261A">
      <w:pPr>
        <w:widowControl w:val="0"/>
        <w:ind w:firstLine="540"/>
        <w:jc w:val="both"/>
        <w:rPr>
          <w:shd w:val="clear" w:color="auto" w:fill="FFFF00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01261A" w:rsidRDefault="0001261A">
      <w:pPr>
        <w:widowControl w:val="0"/>
        <w:ind w:firstLine="540"/>
        <w:jc w:val="center"/>
        <w:rPr>
          <w:b/>
          <w:shd w:val="clear" w:color="auto" w:fill="FFFF00"/>
        </w:rPr>
      </w:pPr>
    </w:p>
    <w:p w:rsidR="0001261A" w:rsidRDefault="004A27E0">
      <w:pPr>
        <w:pStyle w:val="aa"/>
        <w:jc w:val="both"/>
        <w:rPr>
          <w:szCs w:val="28"/>
        </w:rPr>
      </w:pPr>
      <w:r>
        <w:rPr>
          <w:szCs w:val="28"/>
          <w:shd w:val="clear" w:color="auto" w:fill="FFFF00"/>
        </w:rPr>
        <w:t xml:space="preserve">         Для достижения целей и решения задач муниципальной программы в отчетном периоде  были предусмотрены  основные  мероприятия:</w:t>
      </w:r>
    </w:p>
    <w:p w:rsidR="0001261A" w:rsidRDefault="00CF3536">
      <w:pPr>
        <w:jc w:val="both"/>
        <w:rPr>
          <w:shd w:val="clear" w:color="auto" w:fill="FFFF00"/>
        </w:rPr>
      </w:pPr>
      <w:r>
        <w:rPr>
          <w:shd w:val="clear" w:color="auto" w:fill="FFFF00"/>
        </w:rPr>
        <w:t>1</w:t>
      </w:r>
      <w:r w:rsidR="004A27E0">
        <w:rPr>
          <w:shd w:val="clear" w:color="auto" w:fill="FFFF00"/>
        </w:rPr>
        <w:t xml:space="preserve">.Оплата </w:t>
      </w:r>
      <w:r>
        <w:rPr>
          <w:shd w:val="clear" w:color="auto" w:fill="FFFF00"/>
        </w:rPr>
        <w:t>за очистку дорог местного значения от снега</w:t>
      </w:r>
    </w:p>
    <w:p w:rsidR="0001261A" w:rsidRDefault="004A27E0">
      <w:pPr>
        <w:widowControl w:val="0"/>
        <w:ind w:left="465"/>
        <w:jc w:val="both"/>
        <w:rPr>
          <w:rFonts w:eastAsia="Calibri"/>
          <w:bCs/>
          <w:shd w:val="clear" w:color="auto" w:fill="FFFF00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Данное</w:t>
      </w:r>
      <w:r>
        <w:rPr>
          <w:rFonts w:eastAsia="Calibri"/>
          <w:bCs/>
          <w:shd w:val="clear" w:color="auto" w:fill="FFFF00"/>
          <w:lang w:eastAsia="en-US"/>
        </w:rPr>
        <w:t xml:space="preserve"> мероприятие выполнено на 100 % .</w:t>
      </w:r>
    </w:p>
    <w:p w:rsidR="00CF3536" w:rsidRDefault="00664716" w:rsidP="00CF3536">
      <w:pPr>
        <w:widowControl w:val="0"/>
        <w:jc w:val="both"/>
        <w:rPr>
          <w:rFonts w:eastAsia="Calibri"/>
          <w:bCs/>
          <w:shd w:val="clear" w:color="auto" w:fill="FFFF00"/>
          <w:lang w:eastAsia="en-US"/>
        </w:rPr>
      </w:pPr>
      <w:r>
        <w:rPr>
          <w:rFonts w:eastAsia="Calibri"/>
          <w:bCs/>
          <w:shd w:val="clear" w:color="auto" w:fill="FFFF00"/>
          <w:lang w:eastAsia="en-US"/>
        </w:rPr>
        <w:t>2. Установка автоматического управления освещением</w:t>
      </w:r>
    </w:p>
    <w:p w:rsidR="00664716" w:rsidRDefault="00664716" w:rsidP="00664716">
      <w:pPr>
        <w:widowControl w:val="0"/>
        <w:ind w:left="465"/>
        <w:jc w:val="both"/>
        <w:rPr>
          <w:rFonts w:eastAsia="Calibri"/>
          <w:bCs/>
          <w:shd w:val="clear" w:color="auto" w:fill="FFFF00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Данное</w:t>
      </w:r>
      <w:r>
        <w:rPr>
          <w:rFonts w:eastAsia="Calibri"/>
          <w:bCs/>
          <w:shd w:val="clear" w:color="auto" w:fill="FFFF00"/>
          <w:lang w:eastAsia="en-US"/>
        </w:rPr>
        <w:t xml:space="preserve"> мероприятие выполнено на 100 % .</w:t>
      </w:r>
    </w:p>
    <w:p w:rsidR="00782EF3" w:rsidRDefault="00782EF3">
      <w:pPr>
        <w:widowControl w:val="0"/>
        <w:ind w:left="465"/>
        <w:jc w:val="both"/>
        <w:rPr>
          <w:rFonts w:eastAsia="Calibri"/>
          <w:bCs/>
          <w:shd w:val="clear" w:color="auto" w:fill="FFFF00"/>
          <w:lang w:eastAsia="en-US"/>
        </w:rPr>
      </w:pPr>
    </w:p>
    <w:p w:rsidR="00782EF3" w:rsidRDefault="00782EF3">
      <w:pPr>
        <w:widowControl w:val="0"/>
        <w:ind w:left="465"/>
        <w:jc w:val="both"/>
        <w:rPr>
          <w:rFonts w:eastAsia="Calibri"/>
          <w:lang w:eastAsia="en-US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 xml:space="preserve">Раздел 3. </w:t>
      </w: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 xml:space="preserve">Анализ факторов, повлиявших на ход реализации </w:t>
      </w: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>муниципальной программы.</w:t>
      </w:r>
    </w:p>
    <w:p w:rsidR="0001261A" w:rsidRDefault="0001261A">
      <w:pPr>
        <w:widowControl w:val="0"/>
        <w:ind w:firstLine="540"/>
        <w:jc w:val="center"/>
        <w:rPr>
          <w:shd w:val="clear" w:color="auto" w:fill="FFFF00"/>
        </w:rPr>
      </w:pPr>
    </w:p>
    <w:p w:rsidR="0001261A" w:rsidRDefault="00852FE3">
      <w:pPr>
        <w:widowControl w:val="0"/>
        <w:ind w:firstLine="567"/>
        <w:jc w:val="both"/>
        <w:rPr>
          <w:shd w:val="clear" w:color="auto" w:fill="FFFF00"/>
        </w:rPr>
      </w:pPr>
      <w:r>
        <w:rPr>
          <w:shd w:val="clear" w:color="auto" w:fill="FFFF00"/>
        </w:rPr>
        <w:lastRenderedPageBreak/>
        <w:t>Основным фактором, повлиявшим</w:t>
      </w:r>
      <w:r w:rsidR="004A27E0">
        <w:rPr>
          <w:shd w:val="clear" w:color="auto" w:fill="FFFF00"/>
        </w:rPr>
        <w:t xml:space="preserve"> на ход реализации му</w:t>
      </w:r>
      <w:r>
        <w:rPr>
          <w:shd w:val="clear" w:color="auto" w:fill="FFFF00"/>
        </w:rPr>
        <w:t>ниципальной программы, является наполняемость бюджета.</w:t>
      </w:r>
    </w:p>
    <w:p w:rsidR="00852FE3" w:rsidRDefault="00852FE3">
      <w:pPr>
        <w:widowControl w:val="0"/>
        <w:ind w:firstLine="540"/>
        <w:jc w:val="center"/>
        <w:rPr>
          <w:shd w:val="clear" w:color="auto" w:fill="FFFF00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 xml:space="preserve">Раздел 4. </w:t>
      </w:r>
    </w:p>
    <w:p w:rsidR="0001261A" w:rsidRDefault="004A27E0">
      <w:pPr>
        <w:jc w:val="center"/>
        <w:rPr>
          <w:b/>
        </w:rPr>
      </w:pPr>
      <w:r>
        <w:rPr>
          <w:b/>
          <w:shd w:val="clear" w:color="auto" w:fill="FFFF00"/>
        </w:rPr>
        <w:t xml:space="preserve">. Сведения об использовании бюджетных ассигнований </w:t>
      </w:r>
      <w:r>
        <w:rPr>
          <w:b/>
          <w:shd w:val="clear" w:color="auto" w:fill="FFFF00"/>
        </w:rPr>
        <w:br/>
        <w:t xml:space="preserve">и внебюджетных средств на выполнение основных мероприятий </w:t>
      </w:r>
    </w:p>
    <w:p w:rsidR="0001261A" w:rsidRDefault="004A27E0">
      <w:pPr>
        <w:jc w:val="center"/>
        <w:rPr>
          <w:b/>
        </w:rPr>
      </w:pPr>
      <w:r>
        <w:rPr>
          <w:b/>
          <w:shd w:val="clear" w:color="auto" w:fill="FFFF00"/>
        </w:rPr>
        <w:t>подпрограмм муниципальной программы</w:t>
      </w:r>
    </w:p>
    <w:p w:rsidR="0001261A" w:rsidRDefault="0001261A">
      <w:pPr>
        <w:widowControl w:val="0"/>
        <w:ind w:firstLine="709"/>
        <w:jc w:val="both"/>
        <w:rPr>
          <w:shd w:val="clear" w:color="auto" w:fill="FFFF00"/>
        </w:rPr>
      </w:pPr>
    </w:p>
    <w:p w:rsidR="0001261A" w:rsidRDefault="004A27E0">
      <w:pPr>
        <w:widowControl w:val="0"/>
        <w:ind w:firstLine="709"/>
        <w:jc w:val="both"/>
      </w:pPr>
      <w:r>
        <w:rPr>
          <w:shd w:val="clear" w:color="auto" w:fill="FFFF00"/>
        </w:rPr>
        <w:t>Объем средств на реализацию муниципальной программы в 2023 году по плану составил</w:t>
      </w:r>
      <w:r w:rsidR="00852FE3">
        <w:rPr>
          <w:shd w:val="clear" w:color="auto" w:fill="FFFF00"/>
        </w:rPr>
        <w:t xml:space="preserve">  ____</w:t>
      </w:r>
      <w:r>
        <w:rPr>
          <w:color w:val="FF0000"/>
          <w:shd w:val="clear" w:color="auto" w:fill="FFFF00"/>
        </w:rPr>
        <w:t>руб.,</w:t>
      </w:r>
      <w:r w:rsidR="00852FE3">
        <w:rPr>
          <w:color w:val="FF0000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 xml:space="preserve"> </w:t>
      </w:r>
      <w:r w:rsidR="00852FE3">
        <w:rPr>
          <w:color w:val="FF0000"/>
          <w:shd w:val="clear" w:color="auto" w:fill="FFFF00"/>
        </w:rPr>
        <w:t>израсходовано _____</w:t>
      </w:r>
      <w:proofErr w:type="spellStart"/>
      <w:r w:rsidR="00852FE3">
        <w:rPr>
          <w:color w:val="FF0000"/>
          <w:shd w:val="clear" w:color="auto" w:fill="FFFF00"/>
        </w:rPr>
        <w:t>руб</w:t>
      </w:r>
      <w:proofErr w:type="spellEnd"/>
      <w:r w:rsidR="00852FE3">
        <w:rPr>
          <w:color w:val="FF0000"/>
          <w:shd w:val="clear" w:color="auto" w:fill="FFFF00"/>
        </w:rPr>
        <w:t xml:space="preserve"> (100</w:t>
      </w:r>
      <w:r>
        <w:rPr>
          <w:color w:val="FF0000"/>
          <w:shd w:val="clear" w:color="auto" w:fill="FFFF00"/>
        </w:rPr>
        <w:t xml:space="preserve"> %).</w:t>
      </w:r>
    </w:p>
    <w:p w:rsidR="0001261A" w:rsidRDefault="004A27E0">
      <w:pPr>
        <w:widowControl w:val="0"/>
        <w:ind w:firstLine="567"/>
        <w:jc w:val="both"/>
      </w:pPr>
      <w:r>
        <w:rPr>
          <w:shd w:val="clear" w:color="auto" w:fill="FFFF00"/>
        </w:rPr>
        <w:t>Сведения об использовании бюджетных ассигнований и внебюджетных источников на реализацию муниципальной программы за 2023 год приведены в Приложении № 2 к настоящему отчету.</w:t>
      </w:r>
    </w:p>
    <w:p w:rsidR="0001261A" w:rsidRDefault="0001261A">
      <w:pPr>
        <w:widowControl w:val="0"/>
        <w:ind w:firstLine="540"/>
        <w:jc w:val="both"/>
        <w:rPr>
          <w:shd w:val="clear" w:color="auto" w:fill="FFFF00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>Раздел 5.</w:t>
      </w: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 xml:space="preserve"> Сведения о достижении значений показателей (индикаторов) </w:t>
      </w:r>
    </w:p>
    <w:p w:rsidR="0001261A" w:rsidRDefault="004A27E0">
      <w:pPr>
        <w:widowControl w:val="0"/>
        <w:ind w:firstLine="540"/>
        <w:jc w:val="center"/>
      </w:pPr>
      <w:r>
        <w:rPr>
          <w:b/>
          <w:shd w:val="clear" w:color="auto" w:fill="FFFF00"/>
        </w:rPr>
        <w:t>муниципальной программы, подпрограмм муниципальной программы за 2023 год.</w:t>
      </w:r>
    </w:p>
    <w:p w:rsidR="0001261A" w:rsidRDefault="0001261A">
      <w:pPr>
        <w:widowControl w:val="0"/>
        <w:ind w:firstLine="567"/>
        <w:jc w:val="both"/>
        <w:rPr>
          <w:shd w:val="clear" w:color="auto" w:fill="FFFF00"/>
        </w:rPr>
      </w:pPr>
    </w:p>
    <w:p w:rsidR="0001261A" w:rsidRDefault="004A27E0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shd w:val="clear" w:color="auto" w:fill="FFFF00"/>
        </w:rPr>
        <w:tab/>
      </w:r>
      <w:r>
        <w:rPr>
          <w:rFonts w:eastAsia="Calibri"/>
          <w:shd w:val="clear" w:color="auto" w:fill="FFFF00"/>
          <w:lang w:eastAsia="en-US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01261A" w:rsidRDefault="004A27E0">
      <w:pPr>
        <w:shd w:val="clear" w:color="auto" w:fill="FFFFFF"/>
        <w:ind w:firstLine="709"/>
        <w:jc w:val="both"/>
      </w:pPr>
      <w:r>
        <w:rPr>
          <w:shd w:val="clear" w:color="auto" w:fill="FFFF00"/>
        </w:rPr>
        <w:t>В 2023 году было запланировано достижение 2 показателей (индикаторов).</w:t>
      </w:r>
    </w:p>
    <w:p w:rsidR="0001261A" w:rsidRDefault="004A27E0">
      <w:pPr>
        <w:shd w:val="clear" w:color="auto" w:fill="FFFFFF"/>
        <w:ind w:firstLine="708"/>
        <w:jc w:val="both"/>
        <w:rPr>
          <w:shd w:val="clear" w:color="auto" w:fill="FFFF00"/>
        </w:rPr>
      </w:pPr>
      <w:r>
        <w:rPr>
          <w:shd w:val="clear" w:color="auto" w:fill="FFFF00"/>
        </w:rPr>
        <w:t>Сведения о достижении значений показателей (индикаторов) муниципальной программы отражены в Приложении 3 к настоящему отчету.</w:t>
      </w:r>
    </w:p>
    <w:p w:rsidR="0001261A" w:rsidRDefault="0001261A">
      <w:pPr>
        <w:widowControl w:val="0"/>
        <w:ind w:firstLine="540"/>
        <w:jc w:val="both"/>
        <w:rPr>
          <w:shd w:val="clear" w:color="auto" w:fill="FFFF00"/>
        </w:rPr>
      </w:pPr>
    </w:p>
    <w:p w:rsidR="0001261A" w:rsidRDefault="0001261A">
      <w:pPr>
        <w:widowControl w:val="0"/>
        <w:ind w:firstLine="540"/>
        <w:jc w:val="both"/>
        <w:rPr>
          <w:shd w:val="clear" w:color="auto" w:fill="FFFF00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>Раздел 6. Информация о результатах оценки эффективности муниципальной программы.</w:t>
      </w:r>
    </w:p>
    <w:p w:rsidR="0001261A" w:rsidRDefault="004A27E0">
      <w:pPr>
        <w:widowControl w:val="0"/>
        <w:ind w:firstLine="540"/>
        <w:jc w:val="both"/>
        <w:rPr>
          <w:b/>
        </w:rPr>
      </w:pPr>
      <w:r>
        <w:rPr>
          <w:shd w:val="clear" w:color="auto" w:fill="FFFF00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rFonts w:eastAsia="Calibri"/>
          <w:shd w:val="clear" w:color="auto" w:fill="FFFF00"/>
          <w:lang w:eastAsia="en-US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01261A" w:rsidRDefault="004A27E0">
      <w:pPr>
        <w:shd w:val="clear" w:color="auto" w:fill="FFFFFF"/>
        <w:spacing w:line="272" w:lineRule="atLeast"/>
        <w:ind w:firstLine="709"/>
        <w:jc w:val="both"/>
      </w:pPr>
      <w:r>
        <w:rPr>
          <w:shd w:val="clear" w:color="auto" w:fill="FFFF00"/>
        </w:rPr>
        <w:t>Эффективность реализации муниципальной программы в 2023 году оценивается на основании следующих критериев:</w:t>
      </w:r>
    </w:p>
    <w:p w:rsidR="0001261A" w:rsidRDefault="004A27E0">
      <w:pPr>
        <w:shd w:val="clear" w:color="auto" w:fill="FFFFFF"/>
        <w:spacing w:line="272" w:lineRule="atLeast"/>
        <w:jc w:val="both"/>
        <w:rPr>
          <w:rFonts w:ascii="Arial" w:hAnsi="Arial" w:cs="Arial"/>
        </w:rPr>
      </w:pPr>
      <w:r>
        <w:rPr>
          <w:shd w:val="clear" w:color="auto" w:fill="FFFF00"/>
        </w:rPr>
        <w:t xml:space="preserve">   1.   Целевые показатели (индикаторы) «Степень достижения целей и решения задач муниципальной программы» в процентах:</w:t>
      </w:r>
    </w:p>
    <w:p w:rsidR="0001261A" w:rsidRDefault="004A27E0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rPr>
          <w:shd w:val="clear" w:color="auto" w:fill="FFFF00"/>
        </w:rPr>
        <w:t>значение показателя (индикатора) 1 равно 100;</w:t>
      </w:r>
    </w:p>
    <w:p w:rsidR="0001261A" w:rsidRDefault="004A27E0">
      <w:pPr>
        <w:shd w:val="clear" w:color="auto" w:fill="FFFFFF"/>
        <w:spacing w:line="272" w:lineRule="atLeast"/>
        <w:ind w:firstLine="709"/>
        <w:jc w:val="both"/>
        <w:rPr>
          <w:shd w:val="clear" w:color="auto" w:fill="FFFF00"/>
        </w:rPr>
      </w:pPr>
      <w:r>
        <w:rPr>
          <w:shd w:val="clear" w:color="auto" w:fill="FFFF00"/>
        </w:rPr>
        <w:t>значение показателя (индикатора) 2 равно 100;</w:t>
      </w:r>
    </w:p>
    <w:p w:rsidR="0001261A" w:rsidRDefault="004A27E0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>Суммарная оценка степени достижения целевых показателей муниципальной программы и подпрограмм составляет – Э= 100 , что характеризует  эффективный уровень  реализации муниципальной программы по степени достижения целевых показателей.</w:t>
      </w:r>
    </w:p>
    <w:p w:rsidR="0001261A" w:rsidRDefault="004A27E0">
      <w:pPr>
        <w:numPr>
          <w:ilvl w:val="0"/>
          <w:numId w:val="1"/>
        </w:numPr>
        <w:spacing w:after="200"/>
        <w:ind w:left="709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 </w:t>
      </w:r>
      <w:proofErr w:type="spellStart"/>
      <w:r>
        <w:rPr>
          <w:rFonts w:eastAsia="Calibri"/>
          <w:shd w:val="clear" w:color="auto" w:fill="FFFF00"/>
          <w:lang w:eastAsia="en-US"/>
        </w:rPr>
        <w:t>ССуз</w:t>
      </w:r>
      <w:proofErr w:type="spellEnd"/>
      <w:r>
        <w:rPr>
          <w:rFonts w:eastAsia="Calibri"/>
          <w:shd w:val="clear" w:color="auto" w:fill="FFFF00"/>
          <w:lang w:eastAsia="en-US"/>
        </w:rPr>
        <w:t>=100%</w:t>
      </w:r>
    </w:p>
    <w:p w:rsidR="0001261A" w:rsidRDefault="004A27E0">
      <w:pPr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 xml:space="preserve">С </w:t>
      </w:r>
      <w:r w:rsidR="00BC78D7">
        <w:rPr>
          <w:rFonts w:eastAsia="Calibri"/>
          <w:shd w:val="clear" w:color="auto" w:fill="FFFF00"/>
          <w:lang w:eastAsia="en-US"/>
        </w:rPr>
        <w:t>учетом данных результатов в 2023</w:t>
      </w:r>
      <w:r>
        <w:rPr>
          <w:rFonts w:eastAsia="Calibri"/>
          <w:shd w:val="clear" w:color="auto" w:fill="FFFF00"/>
          <w:lang w:eastAsia="en-US"/>
        </w:rPr>
        <w:t xml:space="preserve"> году муниципальная программа реализована с высоким уровнем эффективности.</w:t>
      </w:r>
    </w:p>
    <w:p w:rsidR="0001261A" w:rsidRDefault="0001261A">
      <w:pPr>
        <w:widowControl w:val="0"/>
        <w:ind w:firstLine="540"/>
        <w:jc w:val="both"/>
        <w:rPr>
          <w:shd w:val="clear" w:color="auto" w:fill="FFFF00"/>
        </w:rPr>
      </w:pPr>
    </w:p>
    <w:p w:rsidR="0001261A" w:rsidRDefault="0001261A">
      <w:pPr>
        <w:widowControl w:val="0"/>
        <w:ind w:firstLine="540"/>
        <w:jc w:val="center"/>
        <w:rPr>
          <w:b/>
          <w:shd w:val="clear" w:color="auto" w:fill="FFFF00"/>
        </w:rPr>
      </w:pP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 xml:space="preserve">Раздел 7. </w:t>
      </w:r>
    </w:p>
    <w:p w:rsidR="0001261A" w:rsidRDefault="004A27E0">
      <w:pPr>
        <w:widowControl w:val="0"/>
        <w:ind w:firstLine="540"/>
        <w:jc w:val="center"/>
        <w:rPr>
          <w:b/>
        </w:rPr>
      </w:pPr>
      <w:r>
        <w:rPr>
          <w:b/>
          <w:shd w:val="clear" w:color="auto" w:fill="FFFF00"/>
        </w:rPr>
        <w:t>Предложения по дальнейшей реализации муниципальной программы.</w:t>
      </w:r>
    </w:p>
    <w:p w:rsidR="0001261A" w:rsidRDefault="004A27E0">
      <w:pPr>
        <w:pStyle w:val="ConsPlusNonformat0"/>
        <w:tabs>
          <w:tab w:val="left" w:pos="70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00"/>
        </w:rPr>
        <w:tab/>
      </w:r>
    </w:p>
    <w:p w:rsidR="0001261A" w:rsidRDefault="004A27E0">
      <w:pPr>
        <w:ind w:firstLine="720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01261A" w:rsidRDefault="004A27E0">
      <w:pPr>
        <w:shd w:val="clear" w:color="auto" w:fill="FFFFFF"/>
        <w:spacing w:line="285" w:lineRule="atLeast"/>
        <w:ind w:firstLine="709"/>
        <w:jc w:val="both"/>
      </w:pPr>
      <w:r>
        <w:rPr>
          <w:shd w:val="clear" w:color="auto" w:fill="FFFF00"/>
        </w:rPr>
        <w:t>Предложения по оптимизации бюджетных ассигнований в 2023 году на реализацию основных мероприятий подпрограмм муниципальной программы отсутствуют.</w:t>
      </w:r>
    </w:p>
    <w:p w:rsidR="0001261A" w:rsidRDefault="004A27E0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>
        <w:rPr>
          <w:shd w:val="clear" w:color="auto" w:fill="FFFF00"/>
        </w:rPr>
        <w:t>Корректировка целевых показателей реализации муниципальной программы не требуется.</w:t>
      </w:r>
    </w:p>
    <w:p w:rsidR="0001261A" w:rsidRDefault="004A27E0">
      <w:pPr>
        <w:widowControl w:val="0"/>
        <w:ind w:firstLine="540"/>
        <w:rPr>
          <w:rFonts w:eastAsia="Calibri"/>
          <w:lang w:eastAsia="en-US"/>
        </w:rPr>
      </w:pPr>
      <w:r>
        <w:rPr>
          <w:shd w:val="clear" w:color="auto" w:fill="FFFF00"/>
        </w:rPr>
        <w:t xml:space="preserve">Решением Собрания депутатов </w:t>
      </w:r>
      <w:proofErr w:type="spellStart"/>
      <w:r>
        <w:rPr>
          <w:shd w:val="clear" w:color="auto" w:fill="FFFF00"/>
        </w:rPr>
        <w:t>Пригородненского</w:t>
      </w:r>
      <w:proofErr w:type="spellEnd"/>
      <w:r w:rsidR="00BC78D7">
        <w:rPr>
          <w:shd w:val="clear" w:color="auto" w:fill="FFFF00"/>
        </w:rPr>
        <w:t xml:space="preserve"> сельсовета  от 21.12.2023</w:t>
      </w:r>
      <w:r>
        <w:rPr>
          <w:shd w:val="clear" w:color="auto" w:fill="FFFF00"/>
        </w:rPr>
        <w:t xml:space="preserve"> </w:t>
      </w:r>
      <w:r w:rsidR="00BC78D7">
        <w:rPr>
          <w:color w:val="000000" w:themeColor="text1"/>
          <w:shd w:val="clear" w:color="auto" w:fill="FFFF00"/>
        </w:rPr>
        <w:t>№ 33-102</w:t>
      </w:r>
      <w:r>
        <w:rPr>
          <w:color w:val="000000" w:themeColor="text1"/>
          <w:shd w:val="clear" w:color="auto" w:fill="FFFF00"/>
        </w:rPr>
        <w:t>-7</w:t>
      </w:r>
      <w:r>
        <w:rPr>
          <w:shd w:val="clear" w:color="auto" w:fill="FFFF00"/>
        </w:rPr>
        <w:t xml:space="preserve"> «О бюджете муниципального образования «</w:t>
      </w:r>
      <w:proofErr w:type="spellStart"/>
      <w:r>
        <w:rPr>
          <w:shd w:val="clear" w:color="auto" w:fill="FFFF00"/>
        </w:rPr>
        <w:t>Пригородненский</w:t>
      </w:r>
      <w:proofErr w:type="spellEnd"/>
      <w:r>
        <w:rPr>
          <w:shd w:val="clear" w:color="auto" w:fill="FFFF00"/>
        </w:rPr>
        <w:t xml:space="preserve"> сельс</w:t>
      </w:r>
      <w:r w:rsidR="00BC78D7">
        <w:rPr>
          <w:shd w:val="clear" w:color="auto" w:fill="FFFF00"/>
        </w:rPr>
        <w:t xml:space="preserve">овет» </w:t>
      </w:r>
      <w:proofErr w:type="spellStart"/>
      <w:r w:rsidR="00BC78D7">
        <w:rPr>
          <w:shd w:val="clear" w:color="auto" w:fill="FFFF00"/>
        </w:rPr>
        <w:t>Щигровского</w:t>
      </w:r>
      <w:proofErr w:type="spellEnd"/>
      <w:r w:rsidR="00BC78D7">
        <w:rPr>
          <w:shd w:val="clear" w:color="auto" w:fill="FFFF00"/>
        </w:rPr>
        <w:t xml:space="preserve"> района на 2024 год и плановый период 2025 и 2026</w:t>
      </w:r>
      <w:r>
        <w:rPr>
          <w:shd w:val="clear" w:color="auto" w:fill="FFFF00"/>
        </w:rPr>
        <w:t xml:space="preserve"> годов» утверждены бюджетные ассигнования на реализацию основных мероприятий муниципальной пр</w:t>
      </w:r>
      <w:r w:rsidR="00BC78D7">
        <w:rPr>
          <w:shd w:val="clear" w:color="auto" w:fill="FFFF00"/>
        </w:rPr>
        <w:t>ограммы на 2024-2026</w:t>
      </w:r>
      <w:r>
        <w:rPr>
          <w:shd w:val="clear" w:color="auto" w:fill="FFFF00"/>
        </w:rPr>
        <w:t xml:space="preserve"> годы.</w:t>
      </w: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  <w:sectPr w:rsidR="0001261A">
          <w:pgSz w:w="11906" w:h="16838"/>
          <w:pgMar w:top="1134" w:right="1247" w:bottom="1134" w:left="1531" w:header="0" w:footer="0" w:gutter="0"/>
          <w:pgNumType w:start="1"/>
          <w:cols w:space="720"/>
          <w:formProt w:val="0"/>
          <w:docGrid w:linePitch="240" w:charSpace="-6145"/>
        </w:sectPr>
      </w:pPr>
    </w:p>
    <w:p w:rsidR="0001261A" w:rsidRDefault="0001261A">
      <w:pPr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Приложение № 1 к отчету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о реализации муниципальной программы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 xml:space="preserve"> </w:t>
      </w:r>
      <w:proofErr w:type="spellStart"/>
      <w:r>
        <w:rPr>
          <w:rFonts w:eastAsia="Calibri"/>
          <w:shd w:val="clear" w:color="auto" w:fill="FFFF00"/>
          <w:lang w:eastAsia="en-US"/>
        </w:rPr>
        <w:t>Пригородненского</w:t>
      </w:r>
      <w:proofErr w:type="spellEnd"/>
      <w:r>
        <w:rPr>
          <w:rFonts w:eastAsia="Calibri"/>
          <w:shd w:val="clear" w:color="auto" w:fill="FFFF00"/>
          <w:lang w:eastAsia="en-US"/>
        </w:rPr>
        <w:t xml:space="preserve"> сельсовета</w:t>
      </w:r>
    </w:p>
    <w:p w:rsidR="0001261A" w:rsidRDefault="004A27E0">
      <w:pPr>
        <w:jc w:val="right"/>
        <w:rPr>
          <w:color w:val="000000"/>
        </w:rPr>
      </w:pPr>
      <w:r>
        <w:rPr>
          <w:rFonts w:eastAsia="Calibri"/>
          <w:shd w:val="clear" w:color="auto" w:fill="FFFF00"/>
          <w:lang w:eastAsia="en-US"/>
        </w:rPr>
        <w:t xml:space="preserve"> </w:t>
      </w:r>
      <w:r>
        <w:rPr>
          <w:shd w:val="clear" w:color="auto" w:fill="FFFF00"/>
        </w:rPr>
        <w:t>«</w:t>
      </w:r>
      <w:r>
        <w:rPr>
          <w:color w:val="000000"/>
          <w:shd w:val="clear" w:color="auto" w:fill="FFFF00"/>
        </w:rPr>
        <w:t>Комплексное развитие системы</w:t>
      </w:r>
    </w:p>
    <w:p w:rsidR="0001261A" w:rsidRDefault="004A27E0">
      <w:pPr>
        <w:jc w:val="right"/>
      </w:pPr>
      <w:r>
        <w:rPr>
          <w:color w:val="000000"/>
          <w:shd w:val="clear" w:color="auto" w:fill="FFFF00"/>
        </w:rPr>
        <w:t xml:space="preserve"> коммунальной </w:t>
      </w:r>
      <w:r>
        <w:rPr>
          <w:shd w:val="clear" w:color="auto" w:fill="FFFF00"/>
        </w:rPr>
        <w:t>инфраструктуры</w:t>
      </w:r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муниципального образования </w:t>
      </w:r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>«</w:t>
      </w:r>
      <w:proofErr w:type="spellStart"/>
      <w:r>
        <w:rPr>
          <w:shd w:val="clear" w:color="auto" w:fill="FFFF00"/>
        </w:rPr>
        <w:t>Пригородненский</w:t>
      </w:r>
      <w:proofErr w:type="spellEnd"/>
      <w:r>
        <w:rPr>
          <w:shd w:val="clear" w:color="auto" w:fill="FFFF00"/>
        </w:rPr>
        <w:t xml:space="preserve"> сельсовет» </w:t>
      </w:r>
      <w:proofErr w:type="spellStart"/>
      <w:r>
        <w:rPr>
          <w:shd w:val="clear" w:color="auto" w:fill="FFFF00"/>
        </w:rPr>
        <w:t>Щигровского</w:t>
      </w:r>
      <w:proofErr w:type="spellEnd"/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района Курской области на 2018-2024гг.»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 xml:space="preserve"> за 2022 год</w:t>
      </w:r>
    </w:p>
    <w:p w:rsidR="0001261A" w:rsidRDefault="004A27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00"/>
        </w:rPr>
        <w:t>СВЕДЕНИЯ</w:t>
      </w:r>
    </w:p>
    <w:p w:rsidR="0001261A" w:rsidRDefault="004A27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00"/>
        </w:rPr>
        <w:t xml:space="preserve">о выполнении основных мероприятий подпрограмм и </w:t>
      </w:r>
    </w:p>
    <w:p w:rsidR="0001261A" w:rsidRDefault="004A27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00"/>
        </w:rPr>
        <w:t xml:space="preserve">мероприятий муниципальных программ, а также контрольных событий муниципальной программы </w:t>
      </w:r>
    </w:p>
    <w:p w:rsidR="0001261A" w:rsidRDefault="004A27E0">
      <w:pPr>
        <w:widowControl w:val="0"/>
        <w:jc w:val="center"/>
      </w:pPr>
      <w:r>
        <w:rPr>
          <w:sz w:val="28"/>
          <w:szCs w:val="28"/>
          <w:shd w:val="clear" w:color="auto" w:fill="FFFF00"/>
        </w:rPr>
        <w:t>за 2023 г.</w:t>
      </w:r>
    </w:p>
    <w:tbl>
      <w:tblPr>
        <w:tblW w:w="1503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1984"/>
        <w:gridCol w:w="1416"/>
        <w:gridCol w:w="1416"/>
        <w:gridCol w:w="1419"/>
        <w:gridCol w:w="1554"/>
        <w:gridCol w:w="1595"/>
        <w:gridCol w:w="1677"/>
      </w:tblGrid>
      <w:tr w:rsidR="0001261A">
        <w:trPr>
          <w:trHeight w:val="552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hd w:val="clear" w:color="auto" w:fill="FFFF00"/>
                <w:lang w:eastAsia="en-US"/>
              </w:rPr>
              <w:t>п</w:t>
            </w:r>
            <w:proofErr w:type="gramEnd"/>
            <w:r>
              <w:rPr>
                <w:rFonts w:eastAsia="Calibri"/>
                <w:shd w:val="clear" w:color="auto" w:fill="FFFF00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Фактический срок</w:t>
            </w:r>
          </w:p>
        </w:tc>
        <w:tc>
          <w:tcPr>
            <w:tcW w:w="3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Результаты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01261A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shd w:val="clear" w:color="auto" w:fill="FFFF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shd w:val="clear" w:color="auto" w:fill="FFFF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shd w:val="clear" w:color="auto" w:fill="FFFF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окончания реализации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00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достигнутые</w:t>
            </w: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shd w:val="clear" w:color="auto" w:fill="FFFF00"/>
                <w:lang w:eastAsia="en-US"/>
              </w:rPr>
            </w:pPr>
          </w:p>
        </w:tc>
      </w:tr>
    </w:tbl>
    <w:p w:rsidR="0001261A" w:rsidRDefault="0001261A">
      <w:pPr>
        <w:spacing w:line="276" w:lineRule="auto"/>
        <w:rPr>
          <w:rFonts w:ascii="Calibri" w:eastAsia="Calibri" w:hAnsi="Calibri"/>
          <w:sz w:val="2"/>
          <w:szCs w:val="2"/>
          <w:shd w:val="clear" w:color="auto" w:fill="FFFF00"/>
          <w:lang w:eastAsia="en-US"/>
        </w:rPr>
      </w:pPr>
    </w:p>
    <w:tbl>
      <w:tblPr>
        <w:tblW w:w="1506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37"/>
        <w:gridCol w:w="3333"/>
        <w:gridCol w:w="1984"/>
        <w:gridCol w:w="1418"/>
        <w:gridCol w:w="1417"/>
        <w:gridCol w:w="1418"/>
        <w:gridCol w:w="1559"/>
        <w:gridCol w:w="1559"/>
        <w:gridCol w:w="1735"/>
      </w:tblGrid>
      <w:tr w:rsidR="0001261A" w:rsidTr="008E4BE9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9</w:t>
            </w:r>
          </w:p>
        </w:tc>
      </w:tr>
      <w:tr w:rsidR="0001261A" w:rsidTr="008E4BE9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hd w:val="clear" w:color="auto" w:fill="FFFF00"/>
                <w:lang w:val="en-US"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Программа «</w:t>
            </w:r>
            <w:r>
              <w:rPr>
                <w:color w:val="000000"/>
                <w:shd w:val="clear" w:color="auto" w:fill="FFFF00"/>
                <w:lang w:eastAsia="en-US"/>
              </w:rPr>
              <w:t xml:space="preserve">Комплексное развитие системы коммунальной </w:t>
            </w:r>
            <w:r>
              <w:rPr>
                <w:shd w:val="clear" w:color="auto" w:fill="FFFF00"/>
                <w:lang w:eastAsia="en-US"/>
              </w:rPr>
              <w:t>инфраструктуры муниципального образования «</w:t>
            </w:r>
            <w:proofErr w:type="spellStart"/>
            <w:r>
              <w:rPr>
                <w:shd w:val="clear" w:color="auto" w:fill="FFFF00"/>
                <w:lang w:eastAsia="en-US"/>
              </w:rPr>
              <w:t>Пригородненский</w:t>
            </w:r>
            <w:proofErr w:type="spellEnd"/>
            <w:r>
              <w:rPr>
                <w:shd w:val="clear" w:color="auto" w:fill="FFFF00"/>
                <w:lang w:eastAsia="en-US"/>
              </w:rPr>
              <w:t xml:space="preserve"> сельсовет» </w:t>
            </w:r>
            <w:proofErr w:type="spellStart"/>
            <w:r>
              <w:rPr>
                <w:shd w:val="clear" w:color="auto" w:fill="FFFF00"/>
                <w:lang w:eastAsia="en-US"/>
              </w:rPr>
              <w:t>Щигровского</w:t>
            </w:r>
            <w:proofErr w:type="spellEnd"/>
            <w:r>
              <w:rPr>
                <w:shd w:val="clear" w:color="auto" w:fill="FFFF00"/>
                <w:lang w:eastAsia="en-US"/>
              </w:rPr>
              <w:t xml:space="preserve"> района Курской области на 2018-2024гг.»»</w:t>
            </w:r>
            <w:r>
              <w:rPr>
                <w:b/>
                <w:shd w:val="clear" w:color="auto" w:fill="FFFF00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en-US"/>
              </w:rPr>
              <w:t>Глава сельсовета.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shd w:val="clear" w:color="auto" w:fill="FFFF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shd w:val="clear" w:color="auto" w:fill="FFFF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shd w:val="clear" w:color="auto" w:fill="FFFF00"/>
                <w:lang w:eastAsia="en-US"/>
              </w:rPr>
            </w:pPr>
          </w:p>
        </w:tc>
      </w:tr>
      <w:tr w:rsidR="0001261A" w:rsidTr="008E4BE9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 w:rsidP="00A34D2F">
            <w:pPr>
              <w:widowControl w:val="0"/>
              <w:spacing w:line="276" w:lineRule="auto"/>
              <w:rPr>
                <w:bCs/>
                <w:shd w:val="clear" w:color="auto" w:fill="FFFF00"/>
                <w:lang w:eastAsia="en-US"/>
              </w:rPr>
            </w:pPr>
            <w:r>
              <w:rPr>
                <w:rFonts w:eastAsia="SimSun"/>
                <w:shd w:val="clear" w:color="auto" w:fill="FFFF00"/>
                <w:lang w:eastAsia="en-US" w:bidi="hi-IN"/>
              </w:rPr>
              <w:t xml:space="preserve">Основное мероприятие 1. </w:t>
            </w:r>
          </w:p>
          <w:p w:rsidR="00A34D2F" w:rsidRDefault="00411A3E" w:rsidP="00A34D2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shd w:val="clear" w:color="auto" w:fill="FFFF00"/>
                <w:lang w:eastAsia="en-US"/>
              </w:rPr>
              <w:t>Очистка</w:t>
            </w:r>
            <w:r w:rsidR="00A34D2F">
              <w:rPr>
                <w:bCs/>
                <w:shd w:val="clear" w:color="auto" w:fill="FFFF00"/>
                <w:lang w:eastAsia="en-US"/>
              </w:rPr>
              <w:t xml:space="preserve"> дорог местного значения в зимнее время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</w:pPr>
            <w:r>
              <w:rPr>
                <w:shd w:val="clear" w:color="auto" w:fill="FFFF00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</w:pPr>
            <w:r>
              <w:rPr>
                <w:shd w:val="clear" w:color="auto" w:fill="FFFF00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</w:pPr>
            <w:r>
              <w:rPr>
                <w:shd w:val="clear" w:color="auto" w:fill="FFFF00"/>
                <w:lang w:eastAsia="en-US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8E4BE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hd w:val="clear" w:color="auto" w:fill="FFFF00"/>
                <w:lang w:eastAsia="en-US"/>
              </w:rPr>
              <w:t xml:space="preserve">Оплата за очистку дорог местного значения в зимнее </w:t>
            </w:r>
            <w:r>
              <w:rPr>
                <w:bCs/>
                <w:shd w:val="clear" w:color="auto" w:fill="FFFF00"/>
                <w:lang w:eastAsia="en-US"/>
              </w:rPr>
              <w:lastRenderedPageBreak/>
              <w:t>время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11A3E">
            <w:pPr>
              <w:widowControl w:val="0"/>
              <w:spacing w:line="276" w:lineRule="auto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950E"/>
                <w:lang w:eastAsia="en-US"/>
              </w:rPr>
              <w:lastRenderedPageBreak/>
              <w:t xml:space="preserve"> Оплата произведена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hd w:val="clear" w:color="auto" w:fill="FFFF00"/>
                <w:lang w:val="en-US" w:eastAsia="en-US"/>
              </w:rPr>
              <w:t>-</w:t>
            </w:r>
          </w:p>
        </w:tc>
      </w:tr>
      <w:tr w:rsidR="0001261A" w:rsidTr="008E4BE9">
        <w:trPr>
          <w:trHeight w:val="4968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980739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lastRenderedPageBreak/>
              <w:t>3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0739" w:rsidRDefault="00980739" w:rsidP="00980739">
            <w:pPr>
              <w:widowControl w:val="0"/>
              <w:spacing w:line="276" w:lineRule="auto"/>
              <w:rPr>
                <w:bCs/>
                <w:shd w:val="clear" w:color="auto" w:fill="FFFF00"/>
                <w:lang w:eastAsia="en-US"/>
              </w:rPr>
            </w:pPr>
            <w:r>
              <w:rPr>
                <w:rFonts w:eastAsia="SimSun"/>
                <w:shd w:val="clear" w:color="auto" w:fill="FFFF00"/>
                <w:lang w:eastAsia="en-US" w:bidi="hi-IN"/>
              </w:rPr>
              <w:t>Основное мероприятие 2</w:t>
            </w:r>
            <w:r>
              <w:rPr>
                <w:rFonts w:eastAsia="SimSun"/>
                <w:shd w:val="clear" w:color="auto" w:fill="FFFF00"/>
                <w:lang w:eastAsia="en-US" w:bidi="hi-IN"/>
              </w:rPr>
              <w:t xml:space="preserve">. </w:t>
            </w:r>
          </w:p>
          <w:p w:rsidR="0001261A" w:rsidRDefault="0098073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hd w:val="clear" w:color="auto" w:fill="FFFF00"/>
                <w:lang w:eastAsia="en-US"/>
              </w:rPr>
              <w:t xml:space="preserve"> </w:t>
            </w:r>
            <w:r>
              <w:rPr>
                <w:rFonts w:eastAsia="Calibri"/>
                <w:bCs/>
                <w:shd w:val="clear" w:color="auto" w:fill="FFFF00"/>
                <w:lang w:eastAsia="en-US"/>
              </w:rPr>
              <w:t>Установка автоматического управления освещением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</w:pPr>
            <w:r>
              <w:rPr>
                <w:shd w:val="clear" w:color="auto" w:fill="FFFF00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</w:pPr>
            <w:r>
              <w:rPr>
                <w:shd w:val="clear" w:color="auto" w:fill="FFFF00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</w:pPr>
            <w:r>
              <w:rPr>
                <w:shd w:val="clear" w:color="auto" w:fill="FFFF00"/>
                <w:lang w:eastAsia="en-US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940E8C">
            <w:pPr>
              <w:widowControl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hd w:val="clear" w:color="auto" w:fill="FFFF00"/>
                <w:lang w:eastAsia="en-US"/>
              </w:rPr>
              <w:t>Установка автоматического управления освещением</w:t>
            </w:r>
            <w:r>
              <w:rPr>
                <w:rFonts w:eastAsia="Calibri"/>
                <w:bCs/>
                <w:shd w:val="clear" w:color="auto" w:fill="FFFF00"/>
                <w:lang w:eastAsia="en-US"/>
              </w:rPr>
              <w:t xml:space="preserve"> в случае выхода из строя</w:t>
            </w:r>
            <w:r w:rsidR="004A27E0">
              <w:rPr>
                <w:rFonts w:eastAsia="Calibri"/>
                <w:shd w:val="clear" w:color="auto" w:fill="FF950E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940E8C">
            <w:pPr>
              <w:widowControl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Случаев выхода из строя автоматического управления </w:t>
            </w:r>
            <w:r w:rsidR="00930970">
              <w:rPr>
                <w:rFonts w:eastAsia="Calibri"/>
                <w:lang w:eastAsia="zh-CN"/>
              </w:rPr>
              <w:t xml:space="preserve">уличным </w:t>
            </w:r>
            <w:r>
              <w:rPr>
                <w:rFonts w:eastAsia="Calibri"/>
                <w:lang w:eastAsia="zh-CN"/>
              </w:rPr>
              <w:t>освещением</w:t>
            </w:r>
          </w:p>
          <w:p w:rsidR="00930970" w:rsidRDefault="00930970">
            <w:pPr>
              <w:widowControl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 было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shd w:val="clear" w:color="auto" w:fill="FFFF00"/>
                <w:lang w:eastAsia="en-US"/>
              </w:rPr>
            </w:pPr>
          </w:p>
        </w:tc>
      </w:tr>
    </w:tbl>
    <w:p w:rsidR="0001261A" w:rsidRDefault="004A27E0">
      <w:pPr>
        <w:widowControl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Приложение № 2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о реализации муниципальной программы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 xml:space="preserve"> </w:t>
      </w:r>
      <w:proofErr w:type="spellStart"/>
      <w:r>
        <w:rPr>
          <w:rFonts w:eastAsia="Calibri"/>
          <w:shd w:val="clear" w:color="auto" w:fill="FFFF00"/>
          <w:lang w:eastAsia="en-US"/>
        </w:rPr>
        <w:t>Пригородненского</w:t>
      </w:r>
      <w:proofErr w:type="spellEnd"/>
      <w:r>
        <w:rPr>
          <w:rFonts w:eastAsia="Calibri"/>
          <w:shd w:val="clear" w:color="auto" w:fill="FFFF00"/>
          <w:lang w:eastAsia="en-US"/>
        </w:rPr>
        <w:t xml:space="preserve"> сельсовета</w:t>
      </w:r>
    </w:p>
    <w:p w:rsidR="0001261A" w:rsidRDefault="004A27E0">
      <w:pPr>
        <w:jc w:val="right"/>
        <w:rPr>
          <w:color w:val="000000"/>
        </w:rPr>
      </w:pPr>
      <w:r>
        <w:rPr>
          <w:rFonts w:eastAsia="Calibri"/>
          <w:shd w:val="clear" w:color="auto" w:fill="FFFF00"/>
          <w:lang w:eastAsia="en-US"/>
        </w:rPr>
        <w:t xml:space="preserve"> </w:t>
      </w:r>
      <w:r>
        <w:rPr>
          <w:shd w:val="clear" w:color="auto" w:fill="FFFF00"/>
        </w:rPr>
        <w:t>«</w:t>
      </w:r>
      <w:r>
        <w:rPr>
          <w:color w:val="000000"/>
          <w:shd w:val="clear" w:color="auto" w:fill="FFFF00"/>
        </w:rPr>
        <w:t>Комплексное развитие системы</w:t>
      </w:r>
    </w:p>
    <w:p w:rsidR="0001261A" w:rsidRDefault="004A27E0">
      <w:pPr>
        <w:jc w:val="right"/>
      </w:pPr>
      <w:r>
        <w:rPr>
          <w:color w:val="000000"/>
          <w:shd w:val="clear" w:color="auto" w:fill="FFFF00"/>
        </w:rPr>
        <w:t xml:space="preserve"> коммунальной </w:t>
      </w:r>
      <w:r>
        <w:rPr>
          <w:shd w:val="clear" w:color="auto" w:fill="FFFF00"/>
        </w:rPr>
        <w:t>инфраструктуры</w:t>
      </w:r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муниципального образования </w:t>
      </w:r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>«</w:t>
      </w:r>
      <w:proofErr w:type="spellStart"/>
      <w:r>
        <w:rPr>
          <w:shd w:val="clear" w:color="auto" w:fill="FFFF00"/>
        </w:rPr>
        <w:t>Пригородненский</w:t>
      </w:r>
      <w:proofErr w:type="spellEnd"/>
      <w:r>
        <w:rPr>
          <w:shd w:val="clear" w:color="auto" w:fill="FFFF00"/>
        </w:rPr>
        <w:t xml:space="preserve"> сельсовет» </w:t>
      </w:r>
      <w:proofErr w:type="spellStart"/>
      <w:r>
        <w:rPr>
          <w:shd w:val="clear" w:color="auto" w:fill="FFFF00"/>
        </w:rPr>
        <w:t>Щигровского</w:t>
      </w:r>
      <w:proofErr w:type="spellEnd"/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района Курской области на 2018-2024гг.»</w:t>
      </w:r>
    </w:p>
    <w:p w:rsidR="0001261A" w:rsidRDefault="004A27E0">
      <w:pPr>
        <w:jc w:val="right"/>
      </w:pPr>
      <w:r>
        <w:rPr>
          <w:rFonts w:eastAsia="Calibri"/>
          <w:shd w:val="clear" w:color="auto" w:fill="FFFF00"/>
          <w:lang w:eastAsia="en-US"/>
        </w:rPr>
        <w:t xml:space="preserve"> за 2023 год</w:t>
      </w:r>
    </w:p>
    <w:p w:rsidR="0001261A" w:rsidRDefault="0001261A">
      <w:pPr>
        <w:widowControl w:val="0"/>
        <w:jc w:val="center"/>
        <w:rPr>
          <w:rFonts w:eastAsia="Calibri"/>
          <w:shd w:val="clear" w:color="auto" w:fill="FFFF00"/>
          <w:lang w:eastAsia="en-US"/>
        </w:rPr>
      </w:pPr>
    </w:p>
    <w:p w:rsidR="0001261A" w:rsidRDefault="004A27E0">
      <w:pPr>
        <w:widowControl w:val="0"/>
        <w:jc w:val="center"/>
        <w:rPr>
          <w:rFonts w:eastAsia="Calibri"/>
          <w:lang w:eastAsia="en-US"/>
        </w:rPr>
      </w:pPr>
      <w:bookmarkStart w:id="0" w:name="Par1643"/>
      <w:bookmarkEnd w:id="0"/>
      <w:r>
        <w:rPr>
          <w:rFonts w:eastAsia="Calibri"/>
          <w:shd w:val="clear" w:color="auto" w:fill="FFFF00"/>
          <w:lang w:eastAsia="en-US"/>
        </w:rPr>
        <w:t xml:space="preserve">Сведения  </w:t>
      </w:r>
    </w:p>
    <w:p w:rsidR="0001261A" w:rsidRDefault="004A27E0">
      <w:pPr>
        <w:widowControl w:val="0"/>
        <w:jc w:val="center"/>
      </w:pPr>
      <w:r>
        <w:rPr>
          <w:rFonts w:eastAsia="Calibri"/>
          <w:shd w:val="clear" w:color="auto" w:fill="FFFF00"/>
          <w:lang w:eastAsia="en-US"/>
        </w:rPr>
        <w:t>об использовании бюджетных ассигнований и внебюджетных средств на реализацию муниципальной программы за 2023 год</w:t>
      </w:r>
    </w:p>
    <w:p w:rsidR="0001261A" w:rsidRDefault="0001261A">
      <w:pPr>
        <w:widowControl w:val="0"/>
        <w:jc w:val="center"/>
        <w:rPr>
          <w:rFonts w:eastAsia="Calibri"/>
          <w:shd w:val="clear" w:color="auto" w:fill="FFFF00"/>
          <w:lang w:eastAsia="en-US"/>
        </w:rPr>
      </w:pPr>
    </w:p>
    <w:tbl>
      <w:tblPr>
        <w:tblW w:w="10545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90"/>
        <w:gridCol w:w="1983"/>
        <w:gridCol w:w="1700"/>
        <w:gridCol w:w="1561"/>
        <w:gridCol w:w="2611"/>
      </w:tblGrid>
      <w:tr w:rsidR="0001261A"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00"/>
                <w:lang w:eastAsia="en-US"/>
              </w:rPr>
              <w:t xml:space="preserve">Наименование       </w:t>
            </w:r>
            <w:r>
              <w:rPr>
                <w:sz w:val="22"/>
                <w:szCs w:val="22"/>
                <w:shd w:val="clear" w:color="auto" w:fill="FFFF00"/>
                <w:lang w:eastAsia="en-US"/>
              </w:rPr>
              <w:br/>
              <w:t xml:space="preserve">муниципальной   </w:t>
            </w:r>
            <w:r>
              <w:rPr>
                <w:sz w:val="22"/>
                <w:szCs w:val="22"/>
                <w:shd w:val="clear" w:color="auto" w:fill="FFFF00"/>
                <w:lang w:eastAsia="en-US"/>
              </w:rPr>
              <w:br/>
              <w:t xml:space="preserve"> программы, подпрограммы,</w:t>
            </w:r>
          </w:p>
          <w:p w:rsidR="0001261A" w:rsidRDefault="004A27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00"/>
                <w:lang w:eastAsia="en-US"/>
              </w:rPr>
              <w:t>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00"/>
                <w:lang w:eastAsia="en-US"/>
              </w:rPr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00"/>
                <w:lang w:eastAsia="en-US"/>
              </w:rPr>
              <w:t xml:space="preserve">Объем   </w:t>
            </w:r>
            <w:r>
              <w:rPr>
                <w:sz w:val="22"/>
                <w:szCs w:val="22"/>
                <w:shd w:val="clear" w:color="auto" w:fill="FFFF00"/>
                <w:lang w:eastAsia="en-US"/>
              </w:rPr>
              <w:br/>
              <w:t>расходов (тыс. руб.) предусмотренных</w:t>
            </w:r>
          </w:p>
        </w:tc>
        <w:tc>
          <w:tcPr>
            <w:tcW w:w="26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en-US"/>
              </w:rPr>
              <w:br/>
              <w:t>расходы (тыс. руб.)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00"/>
                <w:lang w:eastAsia="en-US"/>
              </w:rPr>
              <w:t xml:space="preserve"> &lt;1&gt;</w:t>
            </w: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sz w:val="22"/>
                <w:szCs w:val="22"/>
                <w:shd w:val="clear" w:color="auto" w:fill="FFFF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00"/>
                <w:lang w:eastAsia="en-US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00"/>
                <w:lang w:eastAsia="en-US"/>
              </w:rPr>
              <w:t>сводной</w:t>
            </w:r>
          </w:p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00"/>
                <w:lang w:eastAsia="en-US"/>
              </w:rPr>
              <w:t>бюджетной</w:t>
            </w:r>
          </w:p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00"/>
                <w:lang w:eastAsia="en-US"/>
              </w:rPr>
              <w:t>росписью</w:t>
            </w:r>
          </w:p>
        </w:tc>
        <w:tc>
          <w:tcPr>
            <w:tcW w:w="2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z w:val="22"/>
                <w:szCs w:val="22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«</w:t>
            </w:r>
            <w:r>
              <w:rPr>
                <w:color w:val="000000"/>
                <w:shd w:val="clear" w:color="auto" w:fill="FFFF00"/>
                <w:lang w:eastAsia="en-US"/>
              </w:rPr>
              <w:t xml:space="preserve">Комплексное развитие </w:t>
            </w:r>
            <w:r>
              <w:rPr>
                <w:color w:val="000000"/>
                <w:shd w:val="clear" w:color="auto" w:fill="FFFF00"/>
                <w:lang w:eastAsia="en-US"/>
              </w:rPr>
              <w:lastRenderedPageBreak/>
              <w:t xml:space="preserve">системы коммунальной </w:t>
            </w:r>
            <w:r>
              <w:rPr>
                <w:shd w:val="clear" w:color="auto" w:fill="FFFF00"/>
                <w:lang w:eastAsia="en-US"/>
              </w:rPr>
              <w:t>инфраструктуры муниципального образования «</w:t>
            </w:r>
            <w:proofErr w:type="spellStart"/>
            <w:r>
              <w:rPr>
                <w:shd w:val="clear" w:color="auto" w:fill="FFFF00"/>
                <w:lang w:eastAsia="en-US"/>
              </w:rPr>
              <w:t>Пригородненский</w:t>
            </w:r>
            <w:proofErr w:type="spellEnd"/>
            <w:r>
              <w:rPr>
                <w:shd w:val="clear" w:color="auto" w:fill="FFFF00"/>
                <w:lang w:eastAsia="en-US"/>
              </w:rPr>
              <w:t xml:space="preserve"> сельсовет» </w:t>
            </w:r>
            <w:proofErr w:type="spellStart"/>
            <w:r>
              <w:rPr>
                <w:shd w:val="clear" w:color="auto" w:fill="FFFF00"/>
                <w:lang w:eastAsia="en-US"/>
              </w:rPr>
              <w:t>Щигровского</w:t>
            </w:r>
            <w:proofErr w:type="spellEnd"/>
            <w:r>
              <w:rPr>
                <w:shd w:val="clear" w:color="auto" w:fill="FFFF00"/>
                <w:lang w:eastAsia="en-US"/>
              </w:rPr>
              <w:t xml:space="preserve"> района Курской области на 2018-2024гг.»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lastRenderedPageBreak/>
              <w:t xml:space="preserve">всего               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областной бюджет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бюджет района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бюджет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SimSun"/>
                <w:shd w:val="clear" w:color="auto" w:fill="FFFF00"/>
                <w:lang w:eastAsia="en-US" w:bidi="hi-IN"/>
              </w:rPr>
              <w:t>Основное мероприятие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всего               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областной бюджет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бюджет района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бюджет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01261A">
            <w:pPr>
              <w:spacing w:line="276" w:lineRule="auto"/>
              <w:jc w:val="center"/>
              <w:rPr>
                <w:rFonts w:eastAsia="Calibri"/>
                <w:color w:val="FF0000"/>
                <w:shd w:val="clear" w:color="auto" w:fill="FFFF00"/>
                <w:lang w:eastAsia="en-US"/>
              </w:rPr>
            </w:pPr>
          </w:p>
        </w:tc>
      </w:tr>
      <w:tr w:rsidR="0001261A"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1261A" w:rsidRDefault="0001261A">
            <w:pPr>
              <w:rPr>
                <w:rFonts w:eastAsia="Calibri"/>
                <w:color w:val="000000"/>
                <w:shd w:val="clear" w:color="auto" w:fill="FFFF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00"/>
                <w:lang w:eastAsia="en-US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shd w:val="clear" w:color="auto" w:fill="FFFF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shd w:val="clear" w:color="auto" w:fill="FFFF00"/>
                <w:lang w:eastAsia="en-US"/>
              </w:rPr>
              <w:t>Х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1261A" w:rsidRDefault="004A27E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shd w:val="clear" w:color="auto" w:fill="FFFF00"/>
                <w:lang w:eastAsia="en-US"/>
              </w:rPr>
              <w:t>-</w:t>
            </w:r>
          </w:p>
        </w:tc>
      </w:tr>
    </w:tbl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  <w:sectPr w:rsidR="0001261A">
          <w:pgSz w:w="16838" w:h="11906" w:orient="landscape"/>
          <w:pgMar w:top="425" w:right="680" w:bottom="284" w:left="1134" w:header="0" w:footer="0" w:gutter="0"/>
          <w:pgNumType w:start="1"/>
          <w:cols w:space="720"/>
          <w:formProt w:val="0"/>
          <w:docGrid w:linePitch="240" w:charSpace="-6145"/>
        </w:sectPr>
      </w:pPr>
    </w:p>
    <w:p w:rsidR="0001261A" w:rsidRDefault="004A27E0">
      <w:pPr>
        <w:widowControl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lastRenderedPageBreak/>
        <w:t>Приложение № 3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>о реализации муниципальной программы</w:t>
      </w:r>
    </w:p>
    <w:p w:rsidR="0001261A" w:rsidRDefault="004A27E0">
      <w:pPr>
        <w:jc w:val="right"/>
        <w:rPr>
          <w:rFonts w:eastAsia="Calibri"/>
          <w:lang w:eastAsia="en-US"/>
        </w:rPr>
      </w:pPr>
      <w:r>
        <w:rPr>
          <w:rFonts w:eastAsia="Calibri"/>
          <w:shd w:val="clear" w:color="auto" w:fill="FFFF00"/>
          <w:lang w:eastAsia="en-US"/>
        </w:rPr>
        <w:t xml:space="preserve"> </w:t>
      </w:r>
      <w:proofErr w:type="spellStart"/>
      <w:r>
        <w:rPr>
          <w:rFonts w:eastAsia="Calibri"/>
          <w:shd w:val="clear" w:color="auto" w:fill="FFFF00"/>
          <w:lang w:eastAsia="en-US"/>
        </w:rPr>
        <w:t>Пригородненского</w:t>
      </w:r>
      <w:proofErr w:type="spellEnd"/>
      <w:r>
        <w:rPr>
          <w:rFonts w:eastAsia="Calibri"/>
          <w:shd w:val="clear" w:color="auto" w:fill="FFFF00"/>
          <w:lang w:eastAsia="en-US"/>
        </w:rPr>
        <w:t xml:space="preserve"> сельсовета</w:t>
      </w:r>
    </w:p>
    <w:p w:rsidR="0001261A" w:rsidRDefault="004A27E0">
      <w:pPr>
        <w:jc w:val="right"/>
        <w:rPr>
          <w:color w:val="000000"/>
        </w:rPr>
      </w:pPr>
      <w:r>
        <w:rPr>
          <w:rFonts w:eastAsia="Calibri"/>
          <w:shd w:val="clear" w:color="auto" w:fill="FFFF00"/>
          <w:lang w:eastAsia="en-US"/>
        </w:rPr>
        <w:t xml:space="preserve"> </w:t>
      </w:r>
      <w:r>
        <w:rPr>
          <w:shd w:val="clear" w:color="auto" w:fill="FFFF00"/>
        </w:rPr>
        <w:t>«</w:t>
      </w:r>
      <w:r>
        <w:rPr>
          <w:color w:val="000000"/>
          <w:shd w:val="clear" w:color="auto" w:fill="FFFF00"/>
        </w:rPr>
        <w:t>Комплексное развитие системы</w:t>
      </w:r>
    </w:p>
    <w:p w:rsidR="0001261A" w:rsidRDefault="004A27E0">
      <w:pPr>
        <w:jc w:val="right"/>
      </w:pPr>
      <w:r>
        <w:rPr>
          <w:color w:val="000000"/>
          <w:shd w:val="clear" w:color="auto" w:fill="FFFF00"/>
        </w:rPr>
        <w:t xml:space="preserve"> коммунальной </w:t>
      </w:r>
      <w:r>
        <w:rPr>
          <w:shd w:val="clear" w:color="auto" w:fill="FFFF00"/>
        </w:rPr>
        <w:t>инфраструктуры</w:t>
      </w:r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муниципального образования </w:t>
      </w:r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>«</w:t>
      </w:r>
      <w:proofErr w:type="spellStart"/>
      <w:r>
        <w:rPr>
          <w:shd w:val="clear" w:color="auto" w:fill="FFFF00"/>
        </w:rPr>
        <w:t>Пригородненский</w:t>
      </w:r>
      <w:proofErr w:type="spellEnd"/>
      <w:r>
        <w:rPr>
          <w:shd w:val="clear" w:color="auto" w:fill="FFFF00"/>
        </w:rPr>
        <w:t xml:space="preserve"> сельсовет» </w:t>
      </w:r>
      <w:proofErr w:type="spellStart"/>
      <w:r>
        <w:rPr>
          <w:shd w:val="clear" w:color="auto" w:fill="FFFF00"/>
        </w:rPr>
        <w:t>Щигровского</w:t>
      </w:r>
      <w:proofErr w:type="spellEnd"/>
    </w:p>
    <w:p w:rsidR="0001261A" w:rsidRDefault="004A27E0">
      <w:pPr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района Курской области на 2018-2024гг.»</w:t>
      </w:r>
    </w:p>
    <w:p w:rsidR="0001261A" w:rsidRDefault="004A27E0">
      <w:pPr>
        <w:jc w:val="right"/>
      </w:pPr>
      <w:r>
        <w:rPr>
          <w:rFonts w:eastAsia="Calibri"/>
          <w:shd w:val="clear" w:color="auto" w:fill="FFFF00"/>
          <w:lang w:eastAsia="en-US"/>
        </w:rPr>
        <w:t xml:space="preserve"> за 2023 год</w:t>
      </w:r>
    </w:p>
    <w:p w:rsidR="0001261A" w:rsidRDefault="0001261A">
      <w:pPr>
        <w:widowControl w:val="0"/>
        <w:jc w:val="right"/>
        <w:outlineLvl w:val="2"/>
        <w:rPr>
          <w:rFonts w:eastAsia="Calibri"/>
          <w:shd w:val="clear" w:color="auto" w:fill="FFFF00"/>
          <w:lang w:eastAsia="en-US"/>
        </w:rPr>
      </w:pPr>
    </w:p>
    <w:p w:rsidR="0001261A" w:rsidRDefault="004A27E0">
      <w:pPr>
        <w:widowControl w:val="0"/>
        <w:shd w:val="clear" w:color="auto" w:fill="FFFFFF"/>
        <w:jc w:val="center"/>
        <w:rPr>
          <w:rFonts w:eastAsia="Calibri"/>
          <w:lang w:eastAsia="en-US"/>
        </w:rPr>
      </w:pPr>
      <w:bookmarkStart w:id="1" w:name="Par1422"/>
      <w:bookmarkEnd w:id="1"/>
      <w:r>
        <w:rPr>
          <w:rFonts w:eastAsia="Calibri"/>
          <w:shd w:val="clear" w:color="auto" w:fill="FFFF00"/>
          <w:lang w:eastAsia="en-US"/>
        </w:rPr>
        <w:t>Сведения о достижении значений показателей (индикаторов)</w:t>
      </w:r>
    </w:p>
    <w:p w:rsidR="0001261A" w:rsidRDefault="0001261A">
      <w:pPr>
        <w:widowControl w:val="0"/>
        <w:shd w:val="clear" w:color="auto" w:fill="FFFFFF"/>
        <w:jc w:val="center"/>
        <w:rPr>
          <w:rFonts w:eastAsia="Calibri"/>
          <w:shd w:val="clear" w:color="auto" w:fill="FFFF00"/>
          <w:lang w:eastAsia="en-US"/>
        </w:rPr>
      </w:pPr>
    </w:p>
    <w:p w:rsidR="0001261A" w:rsidRDefault="0001261A">
      <w:pPr>
        <w:widowControl w:val="0"/>
        <w:shd w:val="clear" w:color="auto" w:fill="FFFFFF"/>
        <w:jc w:val="both"/>
        <w:rPr>
          <w:rFonts w:eastAsia="Calibri"/>
          <w:shd w:val="clear" w:color="auto" w:fill="FFFF00"/>
          <w:lang w:eastAsia="en-US"/>
        </w:rPr>
      </w:pPr>
    </w:p>
    <w:tbl>
      <w:tblPr>
        <w:tblW w:w="158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3754"/>
        <w:gridCol w:w="1418"/>
        <w:gridCol w:w="2101"/>
        <w:gridCol w:w="1079"/>
        <w:gridCol w:w="1994"/>
        <w:gridCol w:w="4887"/>
      </w:tblGrid>
      <w:tr w:rsidR="0001261A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№ </w:t>
            </w:r>
            <w:proofErr w:type="gramStart"/>
            <w:r>
              <w:rPr>
                <w:shd w:val="clear" w:color="auto" w:fill="FFFF00"/>
                <w:lang w:eastAsia="en-US"/>
              </w:rPr>
              <w:t>п</w:t>
            </w:r>
            <w:proofErr w:type="gramEnd"/>
            <w:r>
              <w:rPr>
                <w:shd w:val="clear" w:color="auto" w:fill="FFFF00"/>
                <w:lang w:eastAsia="en-US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Показатель     </w:t>
            </w:r>
            <w:r>
              <w:rPr>
                <w:shd w:val="clear" w:color="auto" w:fill="FFFF00"/>
                <w:lang w:eastAsia="en-US"/>
              </w:rPr>
              <w:br/>
              <w:t xml:space="preserve"> (индикатор)    </w:t>
            </w:r>
            <w:r>
              <w:rPr>
                <w:shd w:val="clear" w:color="auto" w:fill="FFFF00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Ед.</w:t>
            </w:r>
          </w:p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измерения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Значения показателей (индикаторов) </w:t>
            </w:r>
            <w:r>
              <w:rPr>
                <w:shd w:val="clear" w:color="auto" w:fill="FFFF00"/>
                <w:lang w:eastAsia="en-US"/>
              </w:rPr>
              <w:br/>
              <w:t xml:space="preserve">муниципальной программы,     </w:t>
            </w:r>
            <w:r>
              <w:rPr>
                <w:shd w:val="clear" w:color="auto" w:fill="FFFF00"/>
                <w:lang w:eastAsia="en-US"/>
              </w:rPr>
              <w:br/>
              <w:t xml:space="preserve">подпрограммы муниципальной    </w:t>
            </w:r>
            <w:r>
              <w:rPr>
                <w:shd w:val="clear" w:color="auto" w:fill="FFFF00"/>
                <w:lang w:eastAsia="en-US"/>
              </w:rPr>
              <w:br/>
              <w:t>программы</w:t>
            </w:r>
          </w:p>
        </w:tc>
        <w:tc>
          <w:tcPr>
            <w:tcW w:w="4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Обоснование отклонений  </w:t>
            </w:r>
            <w:r>
              <w:rPr>
                <w:shd w:val="clear" w:color="auto" w:fill="FFFF00"/>
                <w:lang w:eastAsia="en-US"/>
              </w:rPr>
              <w:br/>
              <w:t xml:space="preserve"> значений показателя    </w:t>
            </w:r>
            <w:r>
              <w:rPr>
                <w:shd w:val="clear" w:color="auto" w:fill="FFFF00"/>
                <w:lang w:eastAsia="en-US"/>
              </w:rPr>
              <w:br/>
              <w:t xml:space="preserve"> (индикатора) на конец   </w:t>
            </w:r>
            <w:r>
              <w:rPr>
                <w:shd w:val="clear" w:color="auto" w:fill="FFFF00"/>
                <w:lang w:eastAsia="en-US"/>
              </w:rPr>
              <w:br/>
              <w:t xml:space="preserve"> отчетного года       </w:t>
            </w:r>
            <w:r>
              <w:rPr>
                <w:shd w:val="clear" w:color="auto" w:fill="FFFF00"/>
                <w:lang w:eastAsia="en-US"/>
              </w:rPr>
              <w:br/>
              <w:t>(при наличии)</w:t>
            </w:r>
          </w:p>
        </w:tc>
      </w:tr>
      <w:tr w:rsidR="0001261A">
        <w:trPr>
          <w:jc w:val="center"/>
        </w:trPr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</w:pPr>
            <w:r>
              <w:rPr>
                <w:shd w:val="clear" w:color="auto" w:fill="FFFF00"/>
                <w:lang w:eastAsia="en-US"/>
              </w:rPr>
              <w:t>2023 год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</w:pPr>
            <w:r>
              <w:rPr>
                <w:shd w:val="clear" w:color="auto" w:fill="FFFF00"/>
                <w:lang w:eastAsia="en-US"/>
              </w:rPr>
              <w:t>2023 год</w:t>
            </w:r>
          </w:p>
        </w:tc>
        <w:tc>
          <w:tcPr>
            <w:tcW w:w="4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</w:tr>
      <w:tr w:rsidR="0001261A">
        <w:trPr>
          <w:jc w:val="center"/>
        </w:trPr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план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факт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1261A" w:rsidRDefault="0001261A">
            <w:pPr>
              <w:rPr>
                <w:shd w:val="clear" w:color="auto" w:fill="FFFF00"/>
                <w:lang w:eastAsia="en-US"/>
              </w:rPr>
            </w:pPr>
          </w:p>
        </w:tc>
      </w:tr>
      <w:tr w:rsidR="0001261A">
        <w:trPr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7</w:t>
            </w:r>
          </w:p>
        </w:tc>
      </w:tr>
      <w:tr w:rsidR="0001261A">
        <w:trPr>
          <w:jc w:val="center"/>
        </w:trPr>
        <w:tc>
          <w:tcPr>
            <w:tcW w:w="158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Муниципальная программа        «</w:t>
            </w:r>
            <w:r>
              <w:rPr>
                <w:color w:val="000000"/>
                <w:shd w:val="clear" w:color="auto" w:fill="FFFF00"/>
                <w:lang w:eastAsia="en-US"/>
              </w:rPr>
              <w:t xml:space="preserve">Комплексное развитие системы  коммунальной </w:t>
            </w:r>
            <w:r>
              <w:rPr>
                <w:shd w:val="clear" w:color="auto" w:fill="FFFF00"/>
                <w:lang w:eastAsia="en-US"/>
              </w:rPr>
              <w:t>инфраструктуры муниципального образования «</w:t>
            </w:r>
            <w:proofErr w:type="spellStart"/>
            <w:r>
              <w:rPr>
                <w:shd w:val="clear" w:color="auto" w:fill="FFFF00"/>
                <w:lang w:eastAsia="en-US"/>
              </w:rPr>
              <w:t>Пригородненский</w:t>
            </w:r>
            <w:proofErr w:type="spellEnd"/>
            <w:r>
              <w:rPr>
                <w:shd w:val="clear" w:color="auto" w:fill="FFFF00"/>
                <w:lang w:eastAsia="en-US"/>
              </w:rPr>
              <w:t xml:space="preserve"> сельсовет» </w:t>
            </w:r>
            <w:proofErr w:type="spellStart"/>
            <w:r>
              <w:rPr>
                <w:shd w:val="clear" w:color="auto" w:fill="FFFF00"/>
                <w:lang w:eastAsia="en-US"/>
              </w:rPr>
              <w:t>Щигровского</w:t>
            </w:r>
            <w:proofErr w:type="spellEnd"/>
            <w:r>
              <w:rPr>
                <w:shd w:val="clear" w:color="auto" w:fill="FFFF00"/>
                <w:lang w:eastAsia="en-US"/>
              </w:rPr>
              <w:t xml:space="preserve"> района Курской области на 2018-2024гг»</w:t>
            </w:r>
          </w:p>
        </w:tc>
      </w:tr>
      <w:tr w:rsidR="0001261A">
        <w:trPr>
          <w:trHeight w:val="313"/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00"/>
              </w:rPr>
              <w:t>- увеличение объемов и повышение качества предоставляемых коммунальных   услуг;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%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4A27E0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930970">
            <w:pPr>
              <w:widowControl w:val="0"/>
              <w:shd w:val="clear" w:color="auto" w:fill="FFFFFF"/>
              <w:spacing w:line="276" w:lineRule="auto"/>
              <w:jc w:val="center"/>
            </w:pPr>
            <w:r>
              <w:rPr>
                <w:shd w:val="clear" w:color="auto" w:fill="FFFF00"/>
                <w:lang w:eastAsia="en-US"/>
              </w:rPr>
              <w:t>100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930970">
            <w:pPr>
              <w:widowControl w:val="0"/>
              <w:shd w:val="clear" w:color="auto" w:fill="FFFFFF"/>
              <w:spacing w:line="276" w:lineRule="auto"/>
              <w:jc w:val="center"/>
            </w:pPr>
            <w:r>
              <w:rPr>
                <w:shd w:val="clear" w:color="auto" w:fill="FFFF00"/>
                <w:lang w:eastAsia="en-US"/>
              </w:rPr>
              <w:t>100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1261A" w:rsidRDefault="000126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shd w:val="clear" w:color="auto" w:fill="FFFF00"/>
                <w:lang w:eastAsia="en-US"/>
              </w:rPr>
            </w:pPr>
          </w:p>
        </w:tc>
      </w:tr>
    </w:tbl>
    <w:p w:rsidR="0001261A" w:rsidRDefault="0001261A">
      <w:bookmarkStart w:id="2" w:name="_GoBack"/>
      <w:bookmarkEnd w:id="2"/>
    </w:p>
    <w:sectPr w:rsidR="0001261A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5D2"/>
    <w:multiLevelType w:val="multilevel"/>
    <w:tmpl w:val="BB9002B8"/>
    <w:lvl w:ilvl="0">
      <w:start w:val="2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64061077"/>
    <w:multiLevelType w:val="multilevel"/>
    <w:tmpl w:val="B1FC84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A"/>
    <w:rsid w:val="0001261A"/>
    <w:rsid w:val="003C0854"/>
    <w:rsid w:val="00411A3E"/>
    <w:rsid w:val="004A27E0"/>
    <w:rsid w:val="005F44EC"/>
    <w:rsid w:val="00664716"/>
    <w:rsid w:val="00725836"/>
    <w:rsid w:val="00756A0A"/>
    <w:rsid w:val="00782EF3"/>
    <w:rsid w:val="00852FE3"/>
    <w:rsid w:val="008E4BE9"/>
    <w:rsid w:val="00930970"/>
    <w:rsid w:val="00940E8C"/>
    <w:rsid w:val="00980739"/>
    <w:rsid w:val="00A34D2F"/>
    <w:rsid w:val="00BC78D7"/>
    <w:rsid w:val="00CF3536"/>
    <w:rsid w:val="00E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D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F4A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nformat">
    <w:name w:val="ConsPlusNonformat Знак"/>
    <w:link w:val="ConsPlusNonformat0"/>
    <w:locked/>
    <w:rsid w:val="00FF4AD7"/>
    <w:rPr>
      <w:rFonts w:ascii="Courier New" w:hAnsi="Courier New" w:cs="Courier New"/>
    </w:rPr>
  </w:style>
  <w:style w:type="character" w:customStyle="1" w:styleId="a4">
    <w:name w:val="Текст выноски Знак"/>
    <w:basedOn w:val="a0"/>
    <w:uiPriority w:val="99"/>
    <w:semiHidden/>
    <w:rsid w:val="00FF4A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FF4AD7"/>
    <w:pPr>
      <w:spacing w:before="30" w:after="30"/>
    </w:pPr>
  </w:style>
  <w:style w:type="paragraph" w:styleId="ab">
    <w:name w:val="header"/>
    <w:basedOn w:val="a"/>
    <w:uiPriority w:val="99"/>
    <w:semiHidden/>
    <w:unhideWhenUsed/>
    <w:qFormat/>
    <w:rsid w:val="00FF4AD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uiPriority w:val="99"/>
    <w:qFormat/>
    <w:rsid w:val="00FF4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qFormat/>
    <w:rsid w:val="00FF4AD7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styleId="ac">
    <w:name w:val="Balloon Text"/>
    <w:basedOn w:val="a"/>
    <w:uiPriority w:val="99"/>
    <w:semiHidden/>
    <w:unhideWhenUsed/>
    <w:rsid w:val="00FF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D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F4A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nformat">
    <w:name w:val="ConsPlusNonformat Знак"/>
    <w:link w:val="ConsPlusNonformat0"/>
    <w:locked/>
    <w:rsid w:val="00FF4AD7"/>
    <w:rPr>
      <w:rFonts w:ascii="Courier New" w:hAnsi="Courier New" w:cs="Courier New"/>
    </w:rPr>
  </w:style>
  <w:style w:type="character" w:customStyle="1" w:styleId="a4">
    <w:name w:val="Текст выноски Знак"/>
    <w:basedOn w:val="a0"/>
    <w:uiPriority w:val="99"/>
    <w:semiHidden/>
    <w:rsid w:val="00FF4A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FF4AD7"/>
    <w:pPr>
      <w:spacing w:before="30" w:after="30"/>
    </w:pPr>
  </w:style>
  <w:style w:type="paragraph" w:styleId="ab">
    <w:name w:val="header"/>
    <w:basedOn w:val="a"/>
    <w:uiPriority w:val="99"/>
    <w:semiHidden/>
    <w:unhideWhenUsed/>
    <w:qFormat/>
    <w:rsid w:val="00FF4AD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uiPriority w:val="99"/>
    <w:qFormat/>
    <w:rsid w:val="00FF4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qFormat/>
    <w:rsid w:val="00FF4AD7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styleId="ac">
    <w:name w:val="Balloon Text"/>
    <w:basedOn w:val="a"/>
    <w:uiPriority w:val="99"/>
    <w:semiHidden/>
    <w:unhideWhenUsed/>
    <w:rsid w:val="00FF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2021-03-24T11:32:00Z</dcterms:created>
  <dcterms:modified xsi:type="dcterms:W3CDTF">2024-03-20T08:30:00Z</dcterms:modified>
  <dc:language>ru-RU</dc:language>
</cp:coreProperties>
</file>