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0" w:rsidRDefault="00AE5E2D">
      <w:r>
        <w:t xml:space="preserve">Администрация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объявляет прием предложений от населения о мероприятиях, которые целесообразно реализовать на общественной территории - сквер имени Героя России Александра Захарченко в </w:t>
      </w:r>
      <w:proofErr w:type="spellStart"/>
      <w:r>
        <w:t>сл</w:t>
      </w:r>
      <w:proofErr w:type="gramStart"/>
      <w:r>
        <w:t>.П</w:t>
      </w:r>
      <w:proofErr w:type="gramEnd"/>
      <w:r>
        <w:t>ригородняя</w:t>
      </w:r>
      <w:proofErr w:type="spellEnd"/>
      <w:r>
        <w:t>, которая будет благоустраиваться в 2023 году.</w:t>
      </w:r>
      <w:bookmarkStart w:id="0" w:name="_GoBack"/>
      <w:bookmarkEnd w:id="0"/>
    </w:p>
    <w:sectPr w:rsidR="002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2D"/>
    <w:rsid w:val="00215C60"/>
    <w:rsid w:val="00A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2022-05-27T12:43:00Z</dcterms:created>
  <dcterms:modified xsi:type="dcterms:W3CDTF">2022-05-27T12:43:00Z</dcterms:modified>
</cp:coreProperties>
</file>