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Layout w:type="fixed"/>
        <w:tblLook w:val="04A0" w:firstRow="1" w:lastRow="0" w:firstColumn="1" w:lastColumn="0" w:noHBand="0" w:noVBand="1"/>
      </w:tblPr>
      <w:tblGrid>
        <w:gridCol w:w="9209"/>
        <w:gridCol w:w="236"/>
      </w:tblGrid>
      <w:tr w:rsidR="00415888" w:rsidTr="00415888">
        <w:trPr>
          <w:tblCellSpacing w:w="15" w:type="dxa"/>
        </w:trPr>
        <w:tc>
          <w:tcPr>
            <w:tcW w:w="91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888" w:rsidRDefault="00415888">
            <w:pPr>
              <w:jc w:val="center"/>
              <w:outlineLvl w:val="0"/>
            </w:pPr>
            <w:r>
              <w:t xml:space="preserve">ПРОТОКОЛ </w:t>
            </w:r>
          </w:p>
          <w:p w:rsidR="00415888" w:rsidRPr="003378F7" w:rsidRDefault="00415888" w:rsidP="00415888">
            <w:pPr>
              <w:autoSpaceDE w:val="0"/>
              <w:autoSpaceDN w:val="0"/>
              <w:adjustRightInd w:val="0"/>
            </w:pPr>
            <w:r>
              <w:t xml:space="preserve">публичных слушаний по проекту планировки и проекту межевания в его составе для установления границ земельных участков предназначенных </w:t>
            </w:r>
            <w:r>
              <w:rPr>
                <w:sz w:val="28"/>
                <w:szCs w:val="28"/>
              </w:rPr>
              <w:t xml:space="preserve"> </w:t>
            </w:r>
            <w:r>
              <w:t>для строительства и размещения линейного объекта: «</w:t>
            </w:r>
            <w:r w:rsidRPr="003378F7">
              <w:t>Водоснабжение</w:t>
            </w:r>
            <w:r w:rsidRPr="003378F7">
              <w:rPr>
                <w:rFonts w:ascii="ArialMT" w:hAnsi="ArialMT" w:cs="ArialMT"/>
              </w:rPr>
              <w:t xml:space="preserve"> </w:t>
            </w:r>
            <w:r w:rsidRPr="003378F7">
              <w:t xml:space="preserve">ул. Нижняя, ул. Сельская </w:t>
            </w:r>
            <w:proofErr w:type="spellStart"/>
            <w:r w:rsidRPr="003378F7">
              <w:t>д</w:t>
            </w:r>
            <w:proofErr w:type="gramStart"/>
            <w:r w:rsidRPr="003378F7">
              <w:t>.К</w:t>
            </w:r>
            <w:proofErr w:type="gramEnd"/>
            <w:r w:rsidRPr="003378F7">
              <w:t>озловка</w:t>
            </w:r>
            <w:proofErr w:type="spellEnd"/>
          </w:p>
          <w:p w:rsidR="00415888" w:rsidRDefault="00415888" w:rsidP="00415888">
            <w:pPr>
              <w:jc w:val="center"/>
            </w:pPr>
            <w:proofErr w:type="spellStart"/>
            <w:r w:rsidRPr="003378F7">
              <w:t>Пригородненского</w:t>
            </w:r>
            <w:proofErr w:type="spellEnd"/>
            <w:r w:rsidRPr="003378F7">
              <w:t xml:space="preserve"> сельсовета </w:t>
            </w:r>
            <w:proofErr w:type="spellStart"/>
            <w:r w:rsidRPr="003378F7">
              <w:t>Щигровского</w:t>
            </w:r>
            <w:proofErr w:type="spellEnd"/>
            <w:r w:rsidRPr="003378F7">
              <w:t xml:space="preserve"> района Курской</w:t>
            </w:r>
            <w:r>
              <w:t xml:space="preserve"> </w:t>
            </w:r>
            <w:r w:rsidRPr="003378F7">
              <w:t>области</w:t>
            </w:r>
            <w:r>
              <w:t>»</w:t>
            </w:r>
          </w:p>
          <w:p w:rsidR="00415888" w:rsidRDefault="00415888"/>
          <w:p w:rsidR="00415888" w:rsidRDefault="00415888">
            <w:r>
              <w:t>29 ноября 2019 года</w:t>
            </w:r>
            <w:r>
              <w:tab/>
              <w:t xml:space="preserve">                                                                                        10-00 ч.</w:t>
            </w:r>
            <w:r>
              <w:tab/>
              <w:t xml:space="preserve"> </w:t>
            </w:r>
            <w:proofErr w:type="spellStart"/>
            <w:r>
              <w:t>сл</w:t>
            </w:r>
            <w:proofErr w:type="gramStart"/>
            <w:r>
              <w:t>.П</w:t>
            </w:r>
            <w:proofErr w:type="gramEnd"/>
            <w:r>
              <w:t>ригородняя</w:t>
            </w:r>
            <w:proofErr w:type="spellEnd"/>
          </w:p>
          <w:p w:rsidR="00415888" w:rsidRDefault="00415888"/>
          <w:p w:rsidR="00415888" w:rsidRDefault="00415888">
            <w:pPr>
              <w:jc w:val="both"/>
            </w:pPr>
            <w:r>
              <w:t xml:space="preserve">Комиссия по проведению публичных слушаний по проекту планировки территории и проекта межевания в его составе для установления границ земельных участков  предназначенных для строительства и размещения линейного объекта: </w:t>
            </w:r>
          </w:p>
          <w:p w:rsidR="00415888" w:rsidRPr="003378F7" w:rsidRDefault="00415888" w:rsidP="00415888">
            <w:pPr>
              <w:autoSpaceDE w:val="0"/>
              <w:autoSpaceDN w:val="0"/>
              <w:adjustRightInd w:val="0"/>
            </w:pPr>
            <w:r>
              <w:t>«</w:t>
            </w:r>
            <w:r w:rsidRPr="003378F7">
              <w:t>Водоснабжение</w:t>
            </w:r>
            <w:r w:rsidRPr="003378F7">
              <w:rPr>
                <w:rFonts w:ascii="ArialMT" w:hAnsi="ArialMT" w:cs="ArialMT"/>
              </w:rPr>
              <w:t xml:space="preserve"> </w:t>
            </w:r>
            <w:r w:rsidRPr="003378F7">
              <w:t xml:space="preserve">ул. Нижняя, ул. Сельская </w:t>
            </w:r>
            <w:proofErr w:type="spellStart"/>
            <w:r w:rsidRPr="003378F7">
              <w:t>д</w:t>
            </w:r>
            <w:proofErr w:type="gramStart"/>
            <w:r w:rsidRPr="003378F7">
              <w:t>.К</w:t>
            </w:r>
            <w:proofErr w:type="gramEnd"/>
            <w:r w:rsidRPr="003378F7">
              <w:t>озловка</w:t>
            </w:r>
            <w:proofErr w:type="spellEnd"/>
          </w:p>
          <w:p w:rsidR="00415888" w:rsidRDefault="00415888" w:rsidP="00415888">
            <w:pPr>
              <w:jc w:val="both"/>
              <w:rPr>
                <w:b/>
              </w:rPr>
            </w:pPr>
            <w:proofErr w:type="spellStart"/>
            <w:r w:rsidRPr="003378F7">
              <w:t>Пригородненского</w:t>
            </w:r>
            <w:proofErr w:type="spellEnd"/>
            <w:r w:rsidRPr="003378F7">
              <w:t xml:space="preserve"> сельсовета </w:t>
            </w:r>
            <w:proofErr w:type="spellStart"/>
            <w:r w:rsidRPr="003378F7">
              <w:t>Щигровского</w:t>
            </w:r>
            <w:proofErr w:type="spellEnd"/>
            <w:r w:rsidRPr="003378F7">
              <w:t xml:space="preserve"> района Курской</w:t>
            </w:r>
            <w:r>
              <w:t xml:space="preserve"> </w:t>
            </w:r>
            <w:r w:rsidRPr="003378F7">
              <w:t>области</w:t>
            </w:r>
            <w:r>
              <w:t>»</w:t>
            </w:r>
          </w:p>
          <w:p w:rsidR="00415888" w:rsidRDefault="00415888">
            <w:pPr>
              <w:jc w:val="both"/>
              <w:rPr>
                <w:b/>
              </w:rPr>
            </w:pPr>
            <w:r>
              <w:rPr>
                <w:b/>
              </w:rPr>
              <w:t>Председатель комиссии:</w:t>
            </w:r>
          </w:p>
          <w:p w:rsidR="00415888" w:rsidRDefault="00415888">
            <w:pPr>
              <w:jc w:val="both"/>
            </w:pPr>
            <w:r>
              <w:t xml:space="preserve"> </w:t>
            </w:r>
            <w:proofErr w:type="spellStart"/>
            <w:r>
              <w:t>Аболмасова</w:t>
            </w:r>
            <w:proofErr w:type="spellEnd"/>
            <w:r>
              <w:t xml:space="preserve"> Лариса Николаевна - заместитель Главы администрации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</w:t>
            </w:r>
          </w:p>
          <w:p w:rsidR="00415888" w:rsidRDefault="00415888">
            <w:pPr>
              <w:jc w:val="both"/>
              <w:rPr>
                <w:b/>
              </w:rPr>
            </w:pPr>
            <w:r>
              <w:rPr>
                <w:b/>
              </w:rPr>
              <w:t>Секретарь комиссии:</w:t>
            </w:r>
          </w:p>
          <w:p w:rsidR="00415888" w:rsidRDefault="00415888">
            <w:r>
              <w:t xml:space="preserve">Егорова Наталья Сергеевна - специалист администрации </w:t>
            </w:r>
            <w:proofErr w:type="spellStart"/>
            <w:r>
              <w:t>Пригородненского</w:t>
            </w:r>
            <w:proofErr w:type="spellEnd"/>
            <w:r>
              <w:t xml:space="preserve">  сельсовета</w:t>
            </w:r>
          </w:p>
          <w:p w:rsidR="00415888" w:rsidRDefault="00415888">
            <w:pPr>
              <w:jc w:val="both"/>
              <w:rPr>
                <w:b/>
              </w:rPr>
            </w:pPr>
            <w:r>
              <w:rPr>
                <w:b/>
              </w:rPr>
              <w:t>Члены комиссии:</w:t>
            </w:r>
          </w:p>
          <w:p w:rsidR="00415888" w:rsidRDefault="00415888">
            <w:pPr>
              <w:jc w:val="both"/>
            </w:pPr>
            <w:r>
              <w:t xml:space="preserve">1. Михайлов Николай Анатольевич - начальник управления архитектуры, строительства, ЖКХ и охраны окружающей среды администрации </w:t>
            </w:r>
            <w:proofErr w:type="spellStart"/>
            <w:r>
              <w:t>Щигровского</w:t>
            </w:r>
            <w:proofErr w:type="spellEnd"/>
            <w:r>
              <w:t xml:space="preserve"> района  Курской области (по согласованию).</w:t>
            </w:r>
          </w:p>
          <w:p w:rsidR="00415888" w:rsidRDefault="00415888">
            <w:pPr>
              <w:jc w:val="both"/>
              <w:rPr>
                <w:b/>
              </w:rPr>
            </w:pPr>
            <w:r>
              <w:t>2. Мосина Лариса Валентиновн</w:t>
            </w:r>
            <w:proofErr w:type="gramStart"/>
            <w:r>
              <w:t>а-</w:t>
            </w:r>
            <w:proofErr w:type="gramEnd"/>
            <w:r>
              <w:t xml:space="preserve"> зам. начальника управления архитектуры, строительства, ЖКХ и охраны окружающей среды, главный архитектор администрации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(по согласованию).</w:t>
            </w:r>
          </w:p>
          <w:p w:rsidR="00415888" w:rsidRDefault="00415888">
            <w:pPr>
              <w:jc w:val="both"/>
            </w:pPr>
            <w:r>
              <w:t xml:space="preserve">3. </w:t>
            </w:r>
            <w:proofErr w:type="spellStart"/>
            <w:r>
              <w:rPr>
                <w:rStyle w:val="1"/>
                <w:rFonts w:eastAsia="Courier New"/>
              </w:rPr>
              <w:t>Гатилова</w:t>
            </w:r>
            <w:proofErr w:type="spellEnd"/>
            <w:r>
              <w:rPr>
                <w:rStyle w:val="1"/>
                <w:rFonts w:eastAsia="Courier New"/>
              </w:rPr>
              <w:t xml:space="preserve"> Роза Никитична – заместитель начальника управления аграрной политики, земельных  и имущественных правоотношений администрации </w:t>
            </w:r>
            <w:proofErr w:type="spellStart"/>
            <w:r>
              <w:rPr>
                <w:rStyle w:val="1"/>
                <w:rFonts w:eastAsia="Courier New"/>
              </w:rPr>
              <w:t>Щигровского</w:t>
            </w:r>
            <w:proofErr w:type="spellEnd"/>
            <w:r>
              <w:rPr>
                <w:rStyle w:val="1"/>
                <w:rFonts w:eastAsia="Courier New"/>
              </w:rPr>
              <w:t xml:space="preserve"> района (по согласованию).</w:t>
            </w:r>
          </w:p>
          <w:p w:rsidR="00415888" w:rsidRDefault="00415888">
            <w:pPr>
              <w:jc w:val="both"/>
              <w:rPr>
                <w:rFonts w:eastAsia="Courier New"/>
                <w:color w:val="000000"/>
                <w:spacing w:val="-2"/>
                <w:lang w:bidi="ru-RU"/>
              </w:rPr>
            </w:pPr>
            <w:r>
              <w:rPr>
                <w:rStyle w:val="1"/>
                <w:rFonts w:eastAsia="Courier New"/>
              </w:rPr>
              <w:t xml:space="preserve">4. </w:t>
            </w:r>
            <w:proofErr w:type="spellStart"/>
            <w:r>
              <w:rPr>
                <w:rStyle w:val="1"/>
                <w:rFonts w:eastAsia="Courier New"/>
              </w:rPr>
              <w:t>Густоваров</w:t>
            </w:r>
            <w:proofErr w:type="spellEnd"/>
            <w:r>
              <w:rPr>
                <w:rStyle w:val="1"/>
                <w:rFonts w:eastAsia="Courier New"/>
              </w:rPr>
              <w:t xml:space="preserve"> Сергей Вячеславович - главный  специалист-эксперт по имуществу управления аграрной политики, земельных и имущественных правоотношений администрации </w:t>
            </w:r>
            <w:proofErr w:type="spellStart"/>
            <w:r>
              <w:rPr>
                <w:rStyle w:val="1"/>
                <w:rFonts w:eastAsia="Courier New"/>
              </w:rPr>
              <w:t>Щигровского</w:t>
            </w:r>
            <w:proofErr w:type="spellEnd"/>
            <w:r>
              <w:rPr>
                <w:rStyle w:val="1"/>
                <w:rFonts w:eastAsia="Courier New"/>
              </w:rPr>
              <w:t xml:space="preserve"> района Курской области (по согласованию).</w:t>
            </w:r>
          </w:p>
          <w:p w:rsidR="00415888" w:rsidRDefault="00415888">
            <w:pPr>
              <w:jc w:val="both"/>
            </w:pPr>
            <w:r>
              <w:t xml:space="preserve">5. Краснобаев Александр Геннадьевич – начальник юридического отдела администрации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(по согласованию).</w:t>
            </w:r>
          </w:p>
          <w:p w:rsidR="00415888" w:rsidRDefault="00415888">
            <w:pPr>
              <w:jc w:val="both"/>
            </w:pPr>
            <w:r>
              <w:t xml:space="preserve">6. Рыкова Светлана Николаевна - депутат Собрания депутатов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области.</w:t>
            </w:r>
          </w:p>
          <w:p w:rsidR="00415888" w:rsidRDefault="00415888">
            <w:pPr>
              <w:jc w:val="both"/>
            </w:pPr>
            <w:r>
              <w:t xml:space="preserve">7. </w:t>
            </w:r>
            <w:proofErr w:type="spellStart"/>
            <w:r>
              <w:t>Боева</w:t>
            </w:r>
            <w:proofErr w:type="spellEnd"/>
            <w:r>
              <w:t xml:space="preserve"> Ирина Анатольевна - депутат Собрания депутатов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</w:t>
            </w:r>
          </w:p>
          <w:p w:rsidR="00415888" w:rsidRDefault="00415888"/>
          <w:p w:rsidR="00415888" w:rsidRDefault="00415888">
            <w:pPr>
              <w:jc w:val="both"/>
            </w:pPr>
          </w:p>
          <w:p w:rsidR="00415888" w:rsidRDefault="00415888">
            <w:pPr>
              <w:pStyle w:val="a4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Всего на 10-00 зарегистрировалось </w:t>
            </w:r>
            <w:r>
              <w:rPr>
                <w:b/>
                <w:sz w:val="24"/>
              </w:rPr>
              <w:t xml:space="preserve">– </w:t>
            </w:r>
            <w:r>
              <w:rPr>
                <w:sz w:val="24"/>
              </w:rPr>
              <w:t xml:space="preserve"> 6 человек.</w:t>
            </w:r>
          </w:p>
          <w:p w:rsidR="00415888" w:rsidRDefault="00415888">
            <w:pPr>
              <w:pStyle w:val="a4"/>
              <w:ind w:left="0" w:firstLine="0"/>
              <w:jc w:val="left"/>
              <w:rPr>
                <w:sz w:val="24"/>
              </w:rPr>
            </w:pPr>
          </w:p>
          <w:p w:rsidR="00415888" w:rsidRDefault="00415888">
            <w:pPr>
              <w:ind w:left="2832" w:firstLine="708"/>
              <w:outlineLvl w:val="0"/>
            </w:pPr>
            <w:r>
              <w:t xml:space="preserve">ПОВЕСТКА ДНЯ: </w:t>
            </w:r>
          </w:p>
          <w:p w:rsidR="00415888" w:rsidRDefault="00415888">
            <w:pPr>
              <w:ind w:left="2832" w:firstLine="708"/>
              <w:rPr>
                <w:b/>
              </w:rPr>
            </w:pPr>
          </w:p>
          <w:p w:rsidR="00415888" w:rsidRPr="003378F7" w:rsidRDefault="00415888" w:rsidP="00415888">
            <w:pPr>
              <w:autoSpaceDE w:val="0"/>
              <w:autoSpaceDN w:val="0"/>
              <w:adjustRightInd w:val="0"/>
            </w:pPr>
            <w:r>
              <w:t xml:space="preserve">Обсуждение  проекта планировки и проекта межевания в его составе для установления границ земельных участков предназначенных </w:t>
            </w:r>
            <w:r>
              <w:rPr>
                <w:sz w:val="28"/>
                <w:szCs w:val="28"/>
              </w:rPr>
              <w:t xml:space="preserve"> </w:t>
            </w:r>
            <w:r>
              <w:t>для строительства и размещения линейного объекта: «</w:t>
            </w:r>
            <w:r w:rsidRPr="003378F7">
              <w:t>Водоснабжение</w:t>
            </w:r>
            <w:r w:rsidRPr="003378F7">
              <w:rPr>
                <w:rFonts w:ascii="ArialMT" w:hAnsi="ArialMT" w:cs="ArialMT"/>
              </w:rPr>
              <w:t xml:space="preserve"> </w:t>
            </w:r>
            <w:r w:rsidRPr="003378F7">
              <w:t xml:space="preserve">ул. Нижняя, ул. Сельская </w:t>
            </w:r>
            <w:proofErr w:type="spellStart"/>
            <w:r w:rsidRPr="003378F7">
              <w:t>д</w:t>
            </w:r>
            <w:proofErr w:type="gramStart"/>
            <w:r w:rsidRPr="003378F7">
              <w:t>.К</w:t>
            </w:r>
            <w:proofErr w:type="gramEnd"/>
            <w:r w:rsidRPr="003378F7">
              <w:t>озловка</w:t>
            </w:r>
            <w:proofErr w:type="spellEnd"/>
          </w:p>
          <w:p w:rsidR="00415888" w:rsidRDefault="00415888" w:rsidP="00415888">
            <w:proofErr w:type="spellStart"/>
            <w:r w:rsidRPr="003378F7">
              <w:t>Пригородненского</w:t>
            </w:r>
            <w:proofErr w:type="spellEnd"/>
            <w:r w:rsidRPr="003378F7">
              <w:t xml:space="preserve"> сельсовета </w:t>
            </w:r>
            <w:proofErr w:type="spellStart"/>
            <w:r w:rsidRPr="003378F7">
              <w:t>Щигровского</w:t>
            </w:r>
            <w:proofErr w:type="spellEnd"/>
            <w:r w:rsidRPr="003378F7">
              <w:t xml:space="preserve"> района Курской</w:t>
            </w:r>
            <w:r>
              <w:t xml:space="preserve"> </w:t>
            </w:r>
            <w:r w:rsidRPr="003378F7">
              <w:t>области</w:t>
            </w:r>
            <w:r>
              <w:rPr>
                <w:lang w:eastAsia="ar-SA"/>
              </w:rPr>
              <w:t>».</w:t>
            </w:r>
          </w:p>
          <w:p w:rsidR="00415888" w:rsidRDefault="00415888">
            <w:pPr>
              <w:outlineLvl w:val="0"/>
            </w:pPr>
            <w:r>
              <w:t>СЛУШАЛИ:</w:t>
            </w:r>
          </w:p>
          <w:p w:rsidR="00415888" w:rsidRDefault="00415888">
            <w:pPr>
              <w:ind w:firstLine="397"/>
              <w:jc w:val="both"/>
              <w:rPr>
                <w:b/>
              </w:rPr>
            </w:pPr>
          </w:p>
          <w:p w:rsidR="00415888" w:rsidRDefault="00415888">
            <w:pPr>
              <w:ind w:firstLine="397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Аболмасова</w:t>
            </w:r>
            <w:proofErr w:type="spellEnd"/>
            <w:r>
              <w:rPr>
                <w:b/>
              </w:rPr>
              <w:t xml:space="preserve"> Л.Н.</w:t>
            </w:r>
          </w:p>
          <w:p w:rsidR="00415888" w:rsidRDefault="00415888">
            <w:pPr>
              <w:jc w:val="both"/>
            </w:pPr>
            <w:r>
              <w:t>В соответствии с Градостроительным кодексом РФ, Уставом муниципального образования «</w:t>
            </w:r>
            <w:proofErr w:type="spellStart"/>
            <w:r>
              <w:t>Пригородненский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области, </w:t>
            </w:r>
            <w:r>
              <w:lastRenderedPageBreak/>
              <w:t xml:space="preserve">постановлением Администрации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«О проведении публичных слушаний по проекту планировки и проекту межевания в его составе для установления границ земельных участков предназначенных 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для строительства и размещения линейного объекта: </w:t>
            </w:r>
          </w:p>
          <w:p w:rsidR="00415888" w:rsidRDefault="00415888" w:rsidP="00415888">
            <w:pPr>
              <w:autoSpaceDE w:val="0"/>
              <w:autoSpaceDN w:val="0"/>
              <w:adjustRightInd w:val="0"/>
            </w:pPr>
            <w:r w:rsidRPr="003378F7">
              <w:t>Водоснабжение</w:t>
            </w:r>
            <w:r w:rsidRPr="003378F7">
              <w:rPr>
                <w:rFonts w:ascii="ArialMT" w:hAnsi="ArialMT" w:cs="ArialMT"/>
              </w:rPr>
              <w:t xml:space="preserve"> </w:t>
            </w:r>
            <w:r w:rsidRPr="003378F7">
              <w:t xml:space="preserve">ул. Нижняя, ул. Сельская </w:t>
            </w:r>
            <w:proofErr w:type="spellStart"/>
            <w:r w:rsidRPr="003378F7">
              <w:t>д</w:t>
            </w:r>
            <w:proofErr w:type="gramStart"/>
            <w:r w:rsidRPr="003378F7">
              <w:t>.К</w:t>
            </w:r>
            <w:proofErr w:type="gramEnd"/>
            <w:r w:rsidRPr="003378F7">
              <w:t>озловка</w:t>
            </w:r>
            <w:proofErr w:type="spellEnd"/>
            <w:r>
              <w:t xml:space="preserve"> </w:t>
            </w:r>
            <w:proofErr w:type="spellStart"/>
            <w:r w:rsidRPr="003378F7">
              <w:t>Пригородненского</w:t>
            </w:r>
            <w:proofErr w:type="spellEnd"/>
            <w:r w:rsidRPr="003378F7">
              <w:t xml:space="preserve"> сельсовета </w:t>
            </w:r>
            <w:proofErr w:type="spellStart"/>
            <w:r w:rsidRPr="003378F7">
              <w:t>Щигровского</w:t>
            </w:r>
            <w:proofErr w:type="spellEnd"/>
            <w:r w:rsidRPr="003378F7">
              <w:t xml:space="preserve"> района Курской</w:t>
            </w:r>
            <w:r>
              <w:t xml:space="preserve"> </w:t>
            </w:r>
            <w:r w:rsidRPr="003378F7">
              <w:t>области</w:t>
            </w:r>
            <w:r>
              <w:rPr>
                <w:lang w:eastAsia="ar-SA"/>
              </w:rPr>
              <w:t xml:space="preserve">» </w:t>
            </w:r>
            <w:r>
              <w:t>от 31.10.2019г. № 111.</w:t>
            </w:r>
          </w:p>
          <w:p w:rsidR="00415888" w:rsidRDefault="00415888">
            <w:pPr>
              <w:jc w:val="both"/>
            </w:pPr>
            <w:r>
              <w:t xml:space="preserve">В настоящее время, в этом зале проводятся публичные слушания по проекту планировки и проекту межевания в его составе для установления границ земельных участков предназначенных </w:t>
            </w:r>
            <w:r>
              <w:rPr>
                <w:sz w:val="28"/>
                <w:szCs w:val="28"/>
              </w:rPr>
              <w:t xml:space="preserve"> </w:t>
            </w:r>
            <w:r>
              <w:t>для строительства и размещения линейного объекта:</w:t>
            </w:r>
          </w:p>
          <w:p w:rsidR="00415888" w:rsidRDefault="00415888" w:rsidP="00415888">
            <w:pPr>
              <w:autoSpaceDE w:val="0"/>
              <w:autoSpaceDN w:val="0"/>
              <w:adjustRightInd w:val="0"/>
            </w:pPr>
            <w:r>
              <w:t xml:space="preserve"> «</w:t>
            </w:r>
            <w:r w:rsidRPr="003378F7">
              <w:t>Водоснабжение</w:t>
            </w:r>
            <w:r w:rsidRPr="003378F7">
              <w:rPr>
                <w:rFonts w:ascii="ArialMT" w:hAnsi="ArialMT" w:cs="ArialMT"/>
              </w:rPr>
              <w:t xml:space="preserve"> </w:t>
            </w:r>
            <w:r w:rsidRPr="003378F7">
              <w:t xml:space="preserve">ул. Нижняя, ул. Сельская </w:t>
            </w:r>
            <w:proofErr w:type="spellStart"/>
            <w:r w:rsidRPr="003378F7">
              <w:t>д</w:t>
            </w:r>
            <w:proofErr w:type="gramStart"/>
            <w:r w:rsidRPr="003378F7">
              <w:t>.К</w:t>
            </w:r>
            <w:proofErr w:type="gramEnd"/>
            <w:r w:rsidRPr="003378F7">
              <w:t>озловка</w:t>
            </w:r>
            <w:proofErr w:type="spellEnd"/>
            <w:r>
              <w:t xml:space="preserve"> </w:t>
            </w:r>
            <w:proofErr w:type="spellStart"/>
            <w:r w:rsidRPr="003378F7">
              <w:t>Пригородненского</w:t>
            </w:r>
            <w:proofErr w:type="spellEnd"/>
            <w:r w:rsidRPr="003378F7">
              <w:t xml:space="preserve"> сельсовета </w:t>
            </w:r>
            <w:proofErr w:type="spellStart"/>
            <w:r w:rsidRPr="003378F7">
              <w:t>Щигровского</w:t>
            </w:r>
            <w:proofErr w:type="spellEnd"/>
            <w:r w:rsidRPr="003378F7">
              <w:t xml:space="preserve"> района Курской</w:t>
            </w:r>
            <w:r>
              <w:t xml:space="preserve"> </w:t>
            </w:r>
            <w:r w:rsidRPr="003378F7">
              <w:t>области</w:t>
            </w:r>
            <w:r>
              <w:t>»</w:t>
            </w:r>
          </w:p>
          <w:p w:rsidR="00415888" w:rsidRDefault="00415888">
            <w:pPr>
              <w:jc w:val="both"/>
            </w:pPr>
            <w:r>
              <w:t xml:space="preserve">Постановление Администрации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«О проведении публичных слушаний по проекту планировки и проекту межевания в его составе для установления границ земельных участков предназначенных </w:t>
            </w:r>
            <w:r>
              <w:rPr>
                <w:sz w:val="28"/>
                <w:szCs w:val="28"/>
              </w:rPr>
              <w:t xml:space="preserve"> </w:t>
            </w:r>
            <w:r>
              <w:t>для строительства и размещения линейного объекта:</w:t>
            </w:r>
          </w:p>
          <w:p w:rsidR="00415888" w:rsidRDefault="00415888" w:rsidP="00415888">
            <w:pPr>
              <w:autoSpaceDE w:val="0"/>
              <w:autoSpaceDN w:val="0"/>
              <w:adjustRightInd w:val="0"/>
            </w:pPr>
            <w:r>
              <w:t xml:space="preserve"> «</w:t>
            </w:r>
            <w:r w:rsidRPr="003378F7">
              <w:t>Водоснабжение</w:t>
            </w:r>
            <w:r w:rsidRPr="003378F7">
              <w:rPr>
                <w:rFonts w:ascii="ArialMT" w:hAnsi="ArialMT" w:cs="ArialMT"/>
              </w:rPr>
              <w:t xml:space="preserve"> </w:t>
            </w:r>
            <w:r w:rsidRPr="003378F7">
              <w:t xml:space="preserve">ул. Нижняя, ул. Сельская </w:t>
            </w:r>
            <w:proofErr w:type="spellStart"/>
            <w:r w:rsidRPr="003378F7">
              <w:t>д</w:t>
            </w:r>
            <w:proofErr w:type="gramStart"/>
            <w:r w:rsidRPr="003378F7">
              <w:t>.К</w:t>
            </w:r>
            <w:proofErr w:type="gramEnd"/>
            <w:r w:rsidRPr="003378F7">
              <w:t>озловка</w:t>
            </w:r>
            <w:proofErr w:type="spellEnd"/>
            <w:r>
              <w:t xml:space="preserve"> </w:t>
            </w:r>
            <w:proofErr w:type="spellStart"/>
            <w:r w:rsidRPr="003378F7">
              <w:t>Пригородненского</w:t>
            </w:r>
            <w:proofErr w:type="spellEnd"/>
            <w:r w:rsidRPr="003378F7">
              <w:t xml:space="preserve"> сельсовета </w:t>
            </w:r>
            <w:proofErr w:type="spellStart"/>
            <w:r w:rsidRPr="003378F7">
              <w:t>Щигровского</w:t>
            </w:r>
            <w:proofErr w:type="spellEnd"/>
            <w:r w:rsidRPr="003378F7">
              <w:t xml:space="preserve"> района Курской</w:t>
            </w:r>
            <w:r>
              <w:t xml:space="preserve"> </w:t>
            </w:r>
            <w:r w:rsidRPr="003378F7">
              <w:t>области</w:t>
            </w:r>
            <w:r>
              <w:t xml:space="preserve">»  от 31.10.2019г. № 111 опубликовано в «Информационном  вестнике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сельсовета» от 01.11.2019 г. № 10, проект планировки и проект межевания опубликован на официальном сайте Администрации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области.</w:t>
            </w:r>
          </w:p>
          <w:p w:rsidR="00415888" w:rsidRDefault="00415888">
            <w:pPr>
              <w:ind w:firstLine="397"/>
              <w:jc w:val="both"/>
            </w:pPr>
            <w:r>
              <w:t>Представление оргкомитета и информация о Регламенте проведения слушаний.</w:t>
            </w:r>
          </w:p>
          <w:p w:rsidR="00415888" w:rsidRDefault="00415888">
            <w:pPr>
              <w:ind w:firstLine="397"/>
              <w:jc w:val="both"/>
            </w:pPr>
            <w:r>
              <w:t xml:space="preserve">На слушания приглашены жители д. </w:t>
            </w:r>
            <w:proofErr w:type="spellStart"/>
            <w:r>
              <w:t>Козловка</w:t>
            </w:r>
            <w:proofErr w:type="spellEnd"/>
            <w:r>
              <w:t>, представители землепользователей интересы, которых затрагиваются.</w:t>
            </w:r>
          </w:p>
          <w:p w:rsidR="00415888" w:rsidRPr="003378F7" w:rsidRDefault="00415888" w:rsidP="00415888">
            <w:pPr>
              <w:autoSpaceDE w:val="0"/>
              <w:autoSpaceDN w:val="0"/>
              <w:adjustRightInd w:val="0"/>
            </w:pPr>
            <w:r>
              <w:t xml:space="preserve">Проект планировки и проект межевания в его составе для установления границ земельных участков предназначенных </w:t>
            </w:r>
            <w:r>
              <w:rPr>
                <w:sz w:val="28"/>
                <w:szCs w:val="28"/>
              </w:rPr>
              <w:t xml:space="preserve"> </w:t>
            </w:r>
            <w:r>
              <w:t>для строительства и размещения линейного объекта: «</w:t>
            </w:r>
            <w:r w:rsidRPr="003378F7">
              <w:t>Водоснабжение</w:t>
            </w:r>
            <w:r w:rsidRPr="003378F7">
              <w:rPr>
                <w:rFonts w:ascii="ArialMT" w:hAnsi="ArialMT" w:cs="ArialMT"/>
              </w:rPr>
              <w:t xml:space="preserve"> </w:t>
            </w:r>
            <w:r w:rsidRPr="003378F7">
              <w:t xml:space="preserve">ул. Нижняя, ул. Сельская </w:t>
            </w:r>
            <w:proofErr w:type="spellStart"/>
            <w:r w:rsidRPr="003378F7">
              <w:t>д</w:t>
            </w:r>
            <w:proofErr w:type="gramStart"/>
            <w:r w:rsidRPr="003378F7">
              <w:t>.К</w:t>
            </w:r>
            <w:proofErr w:type="gramEnd"/>
            <w:r w:rsidRPr="003378F7">
              <w:t>озловка</w:t>
            </w:r>
            <w:proofErr w:type="spellEnd"/>
            <w:r>
              <w:t xml:space="preserve"> </w:t>
            </w:r>
            <w:proofErr w:type="spellStart"/>
            <w:r w:rsidRPr="003378F7">
              <w:t>Пригородненского</w:t>
            </w:r>
            <w:proofErr w:type="spellEnd"/>
            <w:r w:rsidRPr="003378F7">
              <w:t xml:space="preserve"> сельсовета </w:t>
            </w:r>
            <w:proofErr w:type="spellStart"/>
            <w:r w:rsidRPr="003378F7">
              <w:t>Щигровского</w:t>
            </w:r>
            <w:proofErr w:type="spellEnd"/>
            <w:r w:rsidRPr="003378F7">
              <w:t xml:space="preserve"> района Курской</w:t>
            </w:r>
            <w:r>
              <w:t xml:space="preserve"> </w:t>
            </w:r>
            <w:r w:rsidRPr="003378F7">
              <w:t>области</w:t>
            </w:r>
            <w:r>
              <w:t xml:space="preserve">» выполнялся на основании постановления Администрации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«О разработке проекта планировки и проекта межевания в его составе для установления границ земельных участков предназначенных </w:t>
            </w:r>
            <w:r>
              <w:rPr>
                <w:sz w:val="28"/>
                <w:szCs w:val="28"/>
              </w:rPr>
              <w:t xml:space="preserve"> </w:t>
            </w:r>
            <w:r>
              <w:t>для строительства и размещения линейного объекта: «</w:t>
            </w:r>
            <w:r w:rsidRPr="003378F7">
              <w:t>Водоснабжение</w:t>
            </w:r>
            <w:r w:rsidRPr="003378F7">
              <w:rPr>
                <w:rFonts w:ascii="ArialMT" w:hAnsi="ArialMT" w:cs="ArialMT"/>
              </w:rPr>
              <w:t xml:space="preserve"> </w:t>
            </w:r>
            <w:r w:rsidRPr="003378F7">
              <w:t xml:space="preserve">ул. Нижняя, ул. Сельская </w:t>
            </w:r>
            <w:proofErr w:type="spellStart"/>
            <w:r w:rsidRPr="003378F7">
              <w:t>д</w:t>
            </w:r>
            <w:proofErr w:type="gramStart"/>
            <w:r w:rsidRPr="003378F7">
              <w:t>.К</w:t>
            </w:r>
            <w:proofErr w:type="gramEnd"/>
            <w:r w:rsidRPr="003378F7">
              <w:t>озловка</w:t>
            </w:r>
            <w:proofErr w:type="spellEnd"/>
          </w:p>
          <w:p w:rsidR="00415888" w:rsidRDefault="00415888" w:rsidP="00415888">
            <w:pPr>
              <w:autoSpaceDE w:val="0"/>
              <w:autoSpaceDN w:val="0"/>
              <w:adjustRightInd w:val="0"/>
            </w:pPr>
            <w:proofErr w:type="spellStart"/>
            <w:r w:rsidRPr="003378F7">
              <w:t>Пригородненского</w:t>
            </w:r>
            <w:proofErr w:type="spellEnd"/>
            <w:r w:rsidRPr="003378F7">
              <w:t xml:space="preserve"> сельсовета </w:t>
            </w:r>
            <w:proofErr w:type="spellStart"/>
            <w:r w:rsidRPr="003378F7">
              <w:t>Щигровского</w:t>
            </w:r>
            <w:proofErr w:type="spellEnd"/>
            <w:r w:rsidRPr="003378F7">
              <w:t xml:space="preserve"> района Курской</w:t>
            </w:r>
            <w:r>
              <w:t xml:space="preserve"> </w:t>
            </w:r>
            <w:r w:rsidRPr="003378F7">
              <w:t>области</w:t>
            </w:r>
            <w:r>
              <w:t>» от 25.10.2019г.№ 103.</w:t>
            </w:r>
          </w:p>
          <w:p w:rsidR="00415888" w:rsidRDefault="00415888">
            <w:pPr>
              <w:pStyle w:val="a5"/>
              <w:ind w:left="0" w:right="-1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Целями разработки проекта планировки и проекта межевания являются: устойчивое развитие территории; установление границ земельных участков, предназначенных для строительства и размещения линейных объектов.</w:t>
            </w:r>
          </w:p>
          <w:p w:rsidR="00415888" w:rsidRDefault="00415888">
            <w:pPr>
              <w:jc w:val="both"/>
              <w:rPr>
                <w:b/>
              </w:rPr>
            </w:pPr>
            <w:r>
              <w:t>В составе проекта планировки разработана основная часть и материалы по её обоснованию.</w:t>
            </w:r>
            <w:r>
              <w:rPr>
                <w:b/>
              </w:rPr>
              <w:t xml:space="preserve"> Перечень материалов в составе проекта планировки:</w:t>
            </w:r>
          </w:p>
          <w:p w:rsidR="00415888" w:rsidRDefault="00415888">
            <w:pPr>
              <w:jc w:val="both"/>
              <w:rPr>
                <w:i/>
              </w:rPr>
            </w:pPr>
            <w:r>
              <w:rPr>
                <w:i/>
              </w:rPr>
              <w:t>Текстовая часть основной части проектов планировки включает следующие материалы:</w:t>
            </w:r>
          </w:p>
          <w:p w:rsidR="00415888" w:rsidRDefault="00415888">
            <w:pPr>
              <w:jc w:val="both"/>
            </w:pPr>
            <w:r>
              <w:t>- Положения о размещении объектов капитального строительства федерального, регионального и местного значения, а также характеристики планируемого развития сетей инженерного обеспечения, транспортной инфраструктуры, линий связи;</w:t>
            </w:r>
          </w:p>
          <w:p w:rsidR="00415888" w:rsidRDefault="00415888">
            <w:pPr>
              <w:jc w:val="both"/>
            </w:pPr>
            <w:r>
              <w:t>- В положении в зависимости от особенностей земельных участков могут указываться принципиальные мероприятия, необходимые для их использования в целях размещения линейных объектов.</w:t>
            </w:r>
          </w:p>
          <w:p w:rsidR="00415888" w:rsidRDefault="00415888">
            <w:pPr>
              <w:jc w:val="both"/>
              <w:rPr>
                <w:i/>
              </w:rPr>
            </w:pPr>
            <w:r>
              <w:rPr>
                <w:i/>
              </w:rPr>
              <w:t>Графическая часть основной части проекта планировки представляется на топографической подоснове, выдаваемой в качестве исходных данных к проекту, в масштабе, М:10000.:</w:t>
            </w:r>
          </w:p>
          <w:p w:rsidR="00415888" w:rsidRDefault="00415888">
            <w:pPr>
              <w:ind w:firstLine="622"/>
              <w:jc w:val="both"/>
            </w:pPr>
            <w:r>
              <w:t>- На чертежах основной части проекта планировки отображаются:</w:t>
            </w:r>
          </w:p>
          <w:p w:rsidR="00415888" w:rsidRDefault="00415888">
            <w:pPr>
              <w:ind w:firstLine="622"/>
              <w:jc w:val="both"/>
            </w:pPr>
            <w:r>
              <w:t xml:space="preserve">а) границы земельного участка, предназначенного для размещения линейного объекта, с выделением существующих сохраняемых, реконструируемых, </w:t>
            </w:r>
            <w:r>
              <w:lastRenderedPageBreak/>
              <w:t>ликвидируемых и проектируемых объектов, в том числе:</w:t>
            </w:r>
          </w:p>
          <w:p w:rsidR="00415888" w:rsidRDefault="00415888">
            <w:pPr>
              <w:ind w:firstLine="622"/>
              <w:jc w:val="both"/>
            </w:pPr>
            <w:r>
              <w:t>- магистральные сети и сооружения с указанием мест их подключения к действующим линиям, головным сооружениям и источникам;</w:t>
            </w:r>
          </w:p>
          <w:p w:rsidR="00415888" w:rsidRDefault="00415888">
            <w:pPr>
              <w:ind w:firstLine="622"/>
              <w:jc w:val="both"/>
            </w:pPr>
            <w:r>
              <w:t>- внутриквартальные распределительные сети и сооружения с указанием мест подключения внутриквартальных сетей к магистральным сетям и сооружениям;</w:t>
            </w:r>
          </w:p>
          <w:p w:rsidR="00415888" w:rsidRDefault="00415888">
            <w:pPr>
              <w:ind w:firstLine="622"/>
              <w:jc w:val="both"/>
            </w:pPr>
            <w:r>
              <w:t>- объекты транспортной инфраструктуры с выделением эстакад, путепроводов, мостов, тоннелей, депо и станций пассажирского транспорта, сооружений и устрой</w:t>
            </w:r>
            <w:proofErr w:type="gramStart"/>
            <w:r>
              <w:t>ств хр</w:t>
            </w:r>
            <w:proofErr w:type="gramEnd"/>
            <w:r>
              <w:t>анения и обслуживания транспортных средств (в том числе и подземных) и иных подобных объектов в соответствии с действующими нормативно-техническими документами.</w:t>
            </w:r>
          </w:p>
          <w:p w:rsidR="00415888" w:rsidRDefault="00415888">
            <w:pPr>
              <w:ind w:firstLine="622"/>
              <w:jc w:val="both"/>
            </w:pPr>
            <w:r>
              <w:t xml:space="preserve">В случае </w:t>
            </w:r>
            <w:proofErr w:type="gramStart"/>
            <w:r>
              <w:t>расположения мест подключения сетей инженерно-технического обеспечения</w:t>
            </w:r>
            <w:proofErr w:type="gramEnd"/>
            <w:r>
              <w:t xml:space="preserve"> к существующим и проектным головным источникам инженерного обеспечения, расположенным вне границ проекта планировки, то  они отображаются не на чертеже основной части проекта, а на схеме инженерного обеспечения территории в составе обосновывающих материалов проекта планировки.</w:t>
            </w:r>
          </w:p>
          <w:p w:rsidR="00415888" w:rsidRDefault="00415888">
            <w:pPr>
              <w:ind w:firstLine="622"/>
              <w:jc w:val="both"/>
            </w:pPr>
            <w:r>
              <w:t>б) красные линии, на которых отображаются существующие или проектируемые красные линии при размещении линейного объекта в границах территорий общего пользования населенных пунктов;</w:t>
            </w:r>
          </w:p>
          <w:p w:rsidR="00415888" w:rsidRDefault="00415888">
            <w:pPr>
              <w:jc w:val="both"/>
            </w:pPr>
            <w:r>
              <w:t xml:space="preserve">г) границы зон планируемого размещения объектов капитального строительства федерального, регионального, местного значения в случае </w:t>
            </w:r>
            <w:proofErr w:type="gramStart"/>
            <w:r>
              <w:t>размещения таких объектов границ проекта планировки</w:t>
            </w:r>
            <w:proofErr w:type="gramEnd"/>
            <w:r>
              <w:t>.</w:t>
            </w:r>
          </w:p>
          <w:p w:rsidR="00415888" w:rsidRDefault="00415888">
            <w:pPr>
              <w:jc w:val="both"/>
              <w:rPr>
                <w:i/>
              </w:rPr>
            </w:pPr>
            <w:r>
              <w:rPr>
                <w:i/>
              </w:rPr>
              <w:t>Текстовая часть материалов по обоснованию проектов планировки включает следующие материалы:</w:t>
            </w:r>
          </w:p>
          <w:p w:rsidR="00415888" w:rsidRDefault="00415888">
            <w:pPr>
              <w:jc w:val="both"/>
            </w:pPr>
            <w:r>
              <w:t>Пояснительная записка материалов по обоснованию содержит описание и обоснование положений, касающихся:</w:t>
            </w:r>
          </w:p>
          <w:p w:rsidR="00415888" w:rsidRDefault="00415888">
            <w:pPr>
              <w:jc w:val="both"/>
            </w:pPr>
            <w:r>
              <w:t>а) определения параметров планируемых линейных объектов:</w:t>
            </w:r>
          </w:p>
          <w:p w:rsidR="00415888" w:rsidRDefault="00415888">
            <w:pPr>
              <w:jc w:val="both"/>
            </w:pPr>
            <w:r>
              <w:t>б) защиту территорий от чрезвычайных ситуаций природного и техногенного характера, обеспечению пожарной безопасности;</w:t>
            </w:r>
          </w:p>
          <w:p w:rsidR="00415888" w:rsidRDefault="00415888">
            <w:pPr>
              <w:jc w:val="both"/>
            </w:pPr>
            <w:r>
              <w:t>в) иных вопросов планировки территории при размещении линейных объектов.</w:t>
            </w:r>
          </w:p>
          <w:p w:rsidR="00415888" w:rsidRDefault="00415888">
            <w:pPr>
              <w:jc w:val="both"/>
              <w:rPr>
                <w:i/>
              </w:rPr>
            </w:pPr>
            <w:r>
              <w:rPr>
                <w:i/>
              </w:rPr>
              <w:t>Графическая часть обоснований проекта планировки представляется на топографической подоснове, выдаваемой в качестве исходных данных к проекту, в масштабах М:10000:</w:t>
            </w:r>
          </w:p>
          <w:p w:rsidR="00415888" w:rsidRDefault="00415888">
            <w:pPr>
              <w:jc w:val="both"/>
            </w:pPr>
            <w:r>
              <w:t>а) ситуационная схема расположения линейного объекта в произвольном масштабе, позволяющем его размещение при обеспечении охранной зоны;</w:t>
            </w:r>
          </w:p>
          <w:p w:rsidR="00415888" w:rsidRDefault="00415888">
            <w:pPr>
              <w:jc w:val="both"/>
            </w:pPr>
            <w:r>
              <w:t>б) схема использования территории в период подготовки проекта планировки (опорный план)  М 1:10000, на которой отображаются:</w:t>
            </w:r>
          </w:p>
          <w:p w:rsidR="00415888" w:rsidRDefault="00415888">
            <w:pPr>
              <w:jc w:val="both"/>
            </w:pPr>
            <w:r>
              <w:t>- границы земельных участков с указанием категорий земель, территориальных зон, в пределах границ размещения линейного объекта;</w:t>
            </w:r>
          </w:p>
          <w:p w:rsidR="00415888" w:rsidRDefault="00415888">
            <w:pPr>
              <w:jc w:val="both"/>
            </w:pPr>
            <w:r>
              <w:t>- существующие объекты в границах проектирования;</w:t>
            </w:r>
          </w:p>
          <w:p w:rsidR="00415888" w:rsidRDefault="00415888">
            <w:pPr>
              <w:jc w:val="both"/>
            </w:pPr>
            <w:r>
              <w:t>- красные линии (в границах населенных пунктов);</w:t>
            </w:r>
          </w:p>
          <w:p w:rsidR="00415888" w:rsidRDefault="00415888">
            <w:pPr>
              <w:jc w:val="both"/>
            </w:pPr>
            <w:r>
              <w:t>- границы размещения линейного объекта;</w:t>
            </w:r>
          </w:p>
          <w:p w:rsidR="00415888" w:rsidRDefault="00415888">
            <w:pPr>
              <w:jc w:val="both"/>
            </w:pPr>
            <w:r>
              <w:t>в) схема вертикальной планировки и инженерного обеспечения территории М 1:10000.</w:t>
            </w:r>
          </w:p>
          <w:p w:rsidR="00415888" w:rsidRDefault="00415888">
            <w:pPr>
              <w:jc w:val="both"/>
            </w:pPr>
            <w:r>
              <w:t>На схеме показываются:</w:t>
            </w:r>
          </w:p>
          <w:p w:rsidR="00415888" w:rsidRDefault="00415888">
            <w:pPr>
              <w:jc w:val="both"/>
            </w:pPr>
            <w:r>
              <w:t>- мероприятия по инженерной подготовке территорий, обеспечивающие размещение линейных объектов;</w:t>
            </w:r>
          </w:p>
          <w:p w:rsidR="00415888" w:rsidRDefault="00415888">
            <w:pPr>
              <w:jc w:val="both"/>
            </w:pPr>
            <w:r>
              <w:t>- иные материалы в графической форме необходимые для обоснования границ земельных участков для размещения линейных объектов.</w:t>
            </w:r>
          </w:p>
          <w:p w:rsidR="00415888" w:rsidRDefault="00415888">
            <w:pPr>
              <w:jc w:val="both"/>
              <w:rPr>
                <w:i/>
              </w:rPr>
            </w:pPr>
            <w:r>
              <w:rPr>
                <w:i/>
              </w:rPr>
              <w:t>Проект межевания разрабатывается в составе графических и текстовых материалов.</w:t>
            </w:r>
          </w:p>
          <w:p w:rsidR="00415888" w:rsidRDefault="00415888">
            <w:pPr>
              <w:jc w:val="both"/>
            </w:pPr>
            <w:r>
              <w:t xml:space="preserve">Графические материалы выполняются в масштабе 1: и включают в себя план фактического использования территории и проект межевания территории, на которых указываются красные линии, границы земельных участков, контуры зданий и </w:t>
            </w:r>
            <w:r>
              <w:lastRenderedPageBreak/>
              <w:t>сооружений, существующие и проектируемые территории общего пользования, публичные сервитуты.</w:t>
            </w:r>
          </w:p>
          <w:p w:rsidR="00415888" w:rsidRDefault="00415888">
            <w:pPr>
              <w:jc w:val="both"/>
            </w:pPr>
            <w:r>
              <w:t>Пояснительная записка содержит территории, на которой осуществляется межевание, сведения об использованных материалах по установлению границ земельных участков и особенностях межевания, перечень публичных сервитутов, обоснования принятых решений.</w:t>
            </w:r>
          </w:p>
          <w:p w:rsidR="00415888" w:rsidRDefault="00415888">
            <w:pPr>
              <w:jc w:val="both"/>
            </w:pPr>
            <w:r>
              <w:t>Обязательными положениями проекта межевания территорий являются:</w:t>
            </w:r>
          </w:p>
          <w:p w:rsidR="00415888" w:rsidRDefault="00415888">
            <w:pPr>
              <w:jc w:val="both"/>
            </w:pPr>
            <w:r>
              <w:t>Границы земельных участков;</w:t>
            </w:r>
          </w:p>
          <w:p w:rsidR="00415888" w:rsidRDefault="00415888">
            <w:pPr>
              <w:jc w:val="both"/>
            </w:pPr>
            <w:r>
              <w:t>Предложения по установлению публичных сервитутов;</w:t>
            </w:r>
          </w:p>
          <w:p w:rsidR="00415888" w:rsidRDefault="00415888" w:rsidP="00415888">
            <w:pPr>
              <w:ind w:right="-364"/>
              <w:jc w:val="both"/>
              <w:rPr>
                <w:spacing w:val="-3"/>
              </w:rPr>
            </w:pPr>
            <w:r>
              <w:t xml:space="preserve">Площадь территории в границах элемента планировочной структуры составляет  </w:t>
            </w:r>
            <w:r w:rsidR="003103F8">
              <w:t>9516</w:t>
            </w:r>
            <w:bookmarkStart w:id="0" w:name="_GoBack"/>
            <w:bookmarkEnd w:id="0"/>
            <w:r>
              <w:t xml:space="preserve">036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415888" w:rsidRDefault="00415888">
            <w:pPr>
              <w:pStyle w:val="a5"/>
              <w:tabs>
                <w:tab w:val="left" w:pos="0"/>
              </w:tabs>
              <w:ind w:left="0" w:right="0" w:firstLine="539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В настоящее время на рассматриваемой территории расположены земельные участки в кадастровом квартале: 46:28:150102. Земельные участки находятся в государственной собственности (до разграничения). </w:t>
            </w:r>
          </w:p>
          <w:p w:rsidR="00415888" w:rsidRDefault="00415888">
            <w:pPr>
              <w:jc w:val="both"/>
              <w:rPr>
                <w:spacing w:val="-3"/>
              </w:rPr>
            </w:pPr>
          </w:p>
          <w:p w:rsidR="00415888" w:rsidRDefault="00415888">
            <w:pPr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Проект межевания квартала разработан на территории </w:t>
            </w:r>
            <w:proofErr w:type="spellStart"/>
            <w:r>
              <w:rPr>
                <w:spacing w:val="-3"/>
              </w:rPr>
              <w:t>Пригородненского</w:t>
            </w:r>
            <w:proofErr w:type="spellEnd"/>
            <w:r>
              <w:rPr>
                <w:spacing w:val="-3"/>
              </w:rPr>
              <w:t xml:space="preserve"> сельсовета </w:t>
            </w:r>
            <w:proofErr w:type="spellStart"/>
            <w:r>
              <w:rPr>
                <w:spacing w:val="-3"/>
              </w:rPr>
              <w:t>Щигровского</w:t>
            </w:r>
            <w:proofErr w:type="spellEnd"/>
            <w:r>
              <w:rPr>
                <w:spacing w:val="-3"/>
              </w:rPr>
              <w:t xml:space="preserve"> района Курской области</w:t>
            </w:r>
          </w:p>
          <w:p w:rsidR="00415888" w:rsidRDefault="00415888">
            <w:pPr>
              <w:jc w:val="both"/>
            </w:pPr>
            <w:r>
              <w:t>В ПРОЦЕССЕ ОБСУЖДЕНИЯ БЫЛИ ЗАДАНЫ ВОПРОСЫ:</w:t>
            </w:r>
          </w:p>
          <w:p w:rsidR="00415888" w:rsidRDefault="00415888">
            <w:pPr>
              <w:jc w:val="both"/>
            </w:pPr>
            <w:r>
              <w:t>Вопрос: Егорова Н.С. Интересы населения будут затронуты?</w:t>
            </w:r>
          </w:p>
          <w:p w:rsidR="00415888" w:rsidRDefault="00415888">
            <w:pPr>
              <w:jc w:val="both"/>
            </w:pPr>
            <w:r>
              <w:t>Ответ: Интересы населения не затрагиваются. Строительство линейного объекта  будет осуществляться на землях государственной собственности (до разграничения).</w:t>
            </w:r>
          </w:p>
          <w:p w:rsidR="00415888" w:rsidRDefault="00415888">
            <w:pPr>
              <w:jc w:val="both"/>
            </w:pPr>
            <w:r>
              <w:t>ГОЛОСОВАНИЕ:</w:t>
            </w:r>
          </w:p>
          <w:p w:rsidR="00415888" w:rsidRDefault="00415888">
            <w:pPr>
              <w:jc w:val="both"/>
              <w:rPr>
                <w:b/>
              </w:rPr>
            </w:pPr>
          </w:p>
          <w:p w:rsidR="00415888" w:rsidRPr="003378F7" w:rsidRDefault="00415888" w:rsidP="00415888">
            <w:pPr>
              <w:autoSpaceDE w:val="0"/>
              <w:autoSpaceDN w:val="0"/>
              <w:adjustRightInd w:val="0"/>
            </w:pPr>
            <w:r>
              <w:t xml:space="preserve">За предложение одобрить проект планировки  и проект межевания в его составе для установления границ земельных участков предназначенных </w:t>
            </w:r>
            <w:r>
              <w:rPr>
                <w:sz w:val="28"/>
                <w:szCs w:val="28"/>
              </w:rPr>
              <w:t xml:space="preserve"> </w:t>
            </w:r>
            <w:r>
              <w:t>для строительства и размещения линейного объекта: «</w:t>
            </w:r>
            <w:r w:rsidRPr="003378F7">
              <w:t>Водоснабжение</w:t>
            </w:r>
            <w:r w:rsidRPr="003378F7">
              <w:rPr>
                <w:rFonts w:ascii="ArialMT" w:hAnsi="ArialMT" w:cs="ArialMT"/>
              </w:rPr>
              <w:t xml:space="preserve"> </w:t>
            </w:r>
            <w:r w:rsidRPr="003378F7">
              <w:t xml:space="preserve">ул. Нижняя, ул. Сельская </w:t>
            </w:r>
            <w:proofErr w:type="spellStart"/>
            <w:r w:rsidRPr="003378F7">
              <w:t>д</w:t>
            </w:r>
            <w:proofErr w:type="gramStart"/>
            <w:r w:rsidRPr="003378F7">
              <w:t>.К</w:t>
            </w:r>
            <w:proofErr w:type="gramEnd"/>
            <w:r w:rsidRPr="003378F7">
              <w:t>озловка</w:t>
            </w:r>
            <w:proofErr w:type="spellEnd"/>
          </w:p>
          <w:p w:rsidR="00415888" w:rsidRDefault="00415888" w:rsidP="00415888">
            <w:pPr>
              <w:jc w:val="both"/>
            </w:pPr>
            <w:proofErr w:type="spellStart"/>
            <w:r w:rsidRPr="003378F7">
              <w:t>Пригородненского</w:t>
            </w:r>
            <w:proofErr w:type="spellEnd"/>
            <w:r w:rsidRPr="003378F7">
              <w:t xml:space="preserve"> сельсовета </w:t>
            </w:r>
            <w:proofErr w:type="spellStart"/>
            <w:r w:rsidRPr="003378F7">
              <w:t>Щигровского</w:t>
            </w:r>
            <w:proofErr w:type="spellEnd"/>
            <w:r w:rsidRPr="003378F7">
              <w:t xml:space="preserve"> района Курской</w:t>
            </w:r>
            <w:r>
              <w:t xml:space="preserve"> </w:t>
            </w:r>
            <w:r w:rsidRPr="003378F7">
              <w:t>области</w:t>
            </w:r>
            <w:r>
              <w:t>»</w:t>
            </w:r>
          </w:p>
          <w:p w:rsidR="00415888" w:rsidRDefault="00415888">
            <w:pPr>
              <w:ind w:firstLine="397"/>
              <w:jc w:val="both"/>
              <w:outlineLvl w:val="0"/>
            </w:pPr>
            <w:r>
              <w:t>С предложением выступить обращаются Воронин В.И., Мосина Л.В.</w:t>
            </w:r>
          </w:p>
          <w:p w:rsidR="00415888" w:rsidRDefault="00415888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Воронин В.И.</w:t>
            </w:r>
          </w:p>
          <w:p w:rsidR="00415888" w:rsidRDefault="00415888">
            <w:pPr>
              <w:jc w:val="both"/>
              <w:outlineLvl w:val="0"/>
            </w:pPr>
            <w:r>
              <w:t>Предлагаю одобрить представленную документацию. Документация по планировке территории соответствует размещению линейного объекта. Границы земельных участков установлены.</w:t>
            </w:r>
          </w:p>
          <w:p w:rsidR="00415888" w:rsidRDefault="00415888">
            <w:pPr>
              <w:jc w:val="both"/>
              <w:outlineLvl w:val="0"/>
            </w:pPr>
            <w:r>
              <w:rPr>
                <w:b/>
              </w:rPr>
              <w:t>Мосина Л.В</w:t>
            </w:r>
          </w:p>
          <w:p w:rsidR="00415888" w:rsidRDefault="00415888">
            <w:pPr>
              <w:jc w:val="both"/>
              <w:outlineLvl w:val="0"/>
              <w:rPr>
                <w:b/>
              </w:rPr>
            </w:pPr>
            <w:r>
              <w:t xml:space="preserve"> В организации работают опытные архитекторы и кадастровые инженеры. Документация по планировке территории и проекта межевания разработана в соответствии с требованиями законодательства. Строительство и размещение линейного объекта не затрагивает интересы населения.  Призываю  участников публичных слушаний принять правильное решение.</w:t>
            </w:r>
          </w:p>
          <w:p w:rsidR="00415888" w:rsidRDefault="00415888">
            <w:pPr>
              <w:jc w:val="both"/>
              <w:outlineLvl w:val="0"/>
              <w:rPr>
                <w:b/>
              </w:rPr>
            </w:pPr>
          </w:p>
          <w:p w:rsidR="00415888" w:rsidRDefault="00415888">
            <w:pPr>
              <w:ind w:firstLine="397"/>
              <w:jc w:val="both"/>
            </w:pPr>
            <w:r>
              <w:t>Голосование осуществляется в два этапа: 1) подсчет голосов осуществляет представитель от присутствующих в зале; 2) члены комиссии.</w:t>
            </w:r>
          </w:p>
          <w:p w:rsidR="00415888" w:rsidRDefault="00415888">
            <w:pPr>
              <w:jc w:val="both"/>
            </w:pPr>
            <w:r>
              <w:tab/>
              <w:t>«За» -  6 человек.</w:t>
            </w:r>
          </w:p>
          <w:p w:rsidR="00415888" w:rsidRDefault="00415888">
            <w:pPr>
              <w:jc w:val="both"/>
            </w:pPr>
            <w:r>
              <w:tab/>
              <w:t>«Против» - нет</w:t>
            </w:r>
          </w:p>
          <w:p w:rsidR="00415888" w:rsidRDefault="00415888">
            <w:pPr>
              <w:jc w:val="both"/>
            </w:pPr>
            <w:r>
              <w:tab/>
              <w:t>«Воздержалось» - нет.</w:t>
            </w:r>
          </w:p>
          <w:p w:rsidR="00415888" w:rsidRDefault="00415888">
            <w:pPr>
              <w:jc w:val="both"/>
            </w:pPr>
            <w:r>
              <w:tab/>
              <w:t xml:space="preserve">Итого:  - 6 человек. </w:t>
            </w:r>
          </w:p>
          <w:p w:rsidR="00415888" w:rsidRPr="003378F7" w:rsidRDefault="00415888" w:rsidP="00415888">
            <w:pPr>
              <w:autoSpaceDE w:val="0"/>
              <w:autoSpaceDN w:val="0"/>
              <w:adjustRightInd w:val="0"/>
            </w:pPr>
            <w:r>
              <w:t xml:space="preserve">Публичные слушания по проекту планировки  и проекту межевания в его составе для установления границ земельных участков предназначенных </w:t>
            </w:r>
            <w:r>
              <w:rPr>
                <w:sz w:val="28"/>
                <w:szCs w:val="28"/>
              </w:rPr>
              <w:t xml:space="preserve"> </w:t>
            </w:r>
            <w:r>
              <w:t>для строительства и размещения линейного объекта: «</w:t>
            </w:r>
            <w:r w:rsidRPr="003378F7">
              <w:t>Водоснабжение</w:t>
            </w:r>
            <w:r w:rsidRPr="003378F7">
              <w:rPr>
                <w:rFonts w:ascii="ArialMT" w:hAnsi="ArialMT" w:cs="ArialMT"/>
              </w:rPr>
              <w:t xml:space="preserve"> </w:t>
            </w:r>
            <w:r w:rsidRPr="003378F7">
              <w:t xml:space="preserve">ул. Нижняя, ул. Сельская </w:t>
            </w:r>
            <w:proofErr w:type="spellStart"/>
            <w:r w:rsidRPr="003378F7">
              <w:t>д</w:t>
            </w:r>
            <w:proofErr w:type="gramStart"/>
            <w:r w:rsidRPr="003378F7">
              <w:t>.К</w:t>
            </w:r>
            <w:proofErr w:type="gramEnd"/>
            <w:r w:rsidRPr="003378F7">
              <w:t>озловка</w:t>
            </w:r>
            <w:proofErr w:type="spellEnd"/>
          </w:p>
          <w:p w:rsidR="00415888" w:rsidRDefault="00415888" w:rsidP="00415888">
            <w:pPr>
              <w:jc w:val="both"/>
            </w:pPr>
            <w:proofErr w:type="spellStart"/>
            <w:proofErr w:type="gramStart"/>
            <w:r w:rsidRPr="003378F7">
              <w:t>Пригородненского</w:t>
            </w:r>
            <w:proofErr w:type="spellEnd"/>
            <w:r w:rsidRPr="003378F7">
              <w:t xml:space="preserve"> сельсовета </w:t>
            </w:r>
            <w:proofErr w:type="spellStart"/>
            <w:r w:rsidRPr="003378F7">
              <w:t>Щигровского</w:t>
            </w:r>
            <w:proofErr w:type="spellEnd"/>
            <w:r w:rsidRPr="003378F7">
              <w:t xml:space="preserve"> района Курской</w:t>
            </w:r>
            <w:r>
              <w:t xml:space="preserve"> </w:t>
            </w:r>
            <w:r w:rsidRPr="003378F7">
              <w:t>области</w:t>
            </w:r>
            <w:r>
              <w:t>» признаны состоявшимися.</w:t>
            </w:r>
            <w:proofErr w:type="gramEnd"/>
          </w:p>
          <w:p w:rsidR="00415888" w:rsidRDefault="00415888">
            <w:pPr>
              <w:jc w:val="both"/>
              <w:outlineLvl w:val="0"/>
            </w:pPr>
            <w:r>
              <w:t>РЕШИЛИ:</w:t>
            </w:r>
          </w:p>
          <w:p w:rsidR="00415888" w:rsidRDefault="00415888">
            <w:pPr>
              <w:jc w:val="both"/>
              <w:outlineLvl w:val="0"/>
              <w:rPr>
                <w:b/>
              </w:rPr>
            </w:pPr>
          </w:p>
          <w:p w:rsidR="00415888" w:rsidRPr="003378F7" w:rsidRDefault="00415888" w:rsidP="00415888">
            <w:pPr>
              <w:autoSpaceDE w:val="0"/>
              <w:autoSpaceDN w:val="0"/>
              <w:adjustRightInd w:val="0"/>
            </w:pPr>
            <w:r>
              <w:lastRenderedPageBreak/>
              <w:t xml:space="preserve">Рекомендовать, проект планировки  и проект межевания в его составе для установления границ земельных участков предназначенных </w:t>
            </w:r>
            <w:r>
              <w:rPr>
                <w:sz w:val="28"/>
                <w:szCs w:val="28"/>
              </w:rPr>
              <w:t xml:space="preserve"> </w:t>
            </w:r>
            <w:r>
              <w:t>для строительства и размещения линейного объекта: «</w:t>
            </w:r>
            <w:r w:rsidRPr="003378F7">
              <w:t>Водоснабжение</w:t>
            </w:r>
            <w:r w:rsidRPr="003378F7">
              <w:rPr>
                <w:rFonts w:ascii="ArialMT" w:hAnsi="ArialMT" w:cs="ArialMT"/>
              </w:rPr>
              <w:t xml:space="preserve"> </w:t>
            </w:r>
            <w:r w:rsidRPr="003378F7">
              <w:t xml:space="preserve">ул. Нижняя, ул. Сельская </w:t>
            </w:r>
            <w:proofErr w:type="spellStart"/>
            <w:r w:rsidRPr="003378F7">
              <w:t>д</w:t>
            </w:r>
            <w:proofErr w:type="gramStart"/>
            <w:r w:rsidRPr="003378F7">
              <w:t>.К</w:t>
            </w:r>
            <w:proofErr w:type="gramEnd"/>
            <w:r w:rsidRPr="003378F7">
              <w:t>озловка</w:t>
            </w:r>
            <w:proofErr w:type="spellEnd"/>
          </w:p>
          <w:p w:rsidR="00415888" w:rsidRDefault="00415888" w:rsidP="00415888">
            <w:pPr>
              <w:jc w:val="both"/>
            </w:pPr>
            <w:proofErr w:type="spellStart"/>
            <w:r w:rsidRPr="003378F7">
              <w:t>Пригородненского</w:t>
            </w:r>
            <w:proofErr w:type="spellEnd"/>
            <w:r w:rsidRPr="003378F7">
              <w:t xml:space="preserve"> сельсовета </w:t>
            </w:r>
            <w:proofErr w:type="spellStart"/>
            <w:r w:rsidRPr="003378F7">
              <w:t>Щигровского</w:t>
            </w:r>
            <w:proofErr w:type="spellEnd"/>
            <w:r w:rsidRPr="003378F7">
              <w:t xml:space="preserve"> района Курской</w:t>
            </w:r>
            <w:r>
              <w:t xml:space="preserve"> </w:t>
            </w:r>
            <w:r w:rsidRPr="003378F7">
              <w:t>области</w:t>
            </w:r>
            <w:r>
              <w:t>»  утвердить.</w:t>
            </w:r>
          </w:p>
          <w:p w:rsidR="00415888" w:rsidRDefault="00415888">
            <w:pPr>
              <w:ind w:left="3540"/>
            </w:pPr>
          </w:p>
          <w:p w:rsidR="00415888" w:rsidRDefault="00415888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Подписи членов комиссии: </w:t>
            </w:r>
          </w:p>
          <w:p w:rsidR="00415888" w:rsidRDefault="00415888">
            <w:pPr>
              <w:jc w:val="center"/>
            </w:pPr>
            <w:r>
              <w:t xml:space="preserve">                                                                                                             </w:t>
            </w:r>
            <w:proofErr w:type="spellStart"/>
            <w:r>
              <w:t>Аболмасова</w:t>
            </w:r>
            <w:proofErr w:type="spellEnd"/>
            <w:r>
              <w:t xml:space="preserve"> Л.Н.</w:t>
            </w:r>
          </w:p>
          <w:p w:rsidR="00415888" w:rsidRDefault="00415888">
            <w:pPr>
              <w:jc w:val="right"/>
            </w:pPr>
          </w:p>
          <w:p w:rsidR="00415888" w:rsidRDefault="00415888">
            <w:pPr>
              <w:jc w:val="center"/>
            </w:pPr>
            <w:r>
              <w:t xml:space="preserve">                                                                                                        Егорова Н.С.</w:t>
            </w:r>
            <w:r>
              <w:tab/>
            </w:r>
          </w:p>
          <w:p w:rsidR="00415888" w:rsidRDefault="00415888">
            <w:pPr>
              <w:jc w:val="right"/>
            </w:pPr>
          </w:p>
          <w:p w:rsidR="00415888" w:rsidRDefault="00415888">
            <w:pPr>
              <w:jc w:val="center"/>
              <w:rPr>
                <w:b/>
              </w:rPr>
            </w:pPr>
            <w:r>
              <w:t xml:space="preserve">                                                                                                    Мосина Л.В.</w:t>
            </w:r>
          </w:p>
          <w:p w:rsidR="00415888" w:rsidRDefault="00415888">
            <w:pPr>
              <w:jc w:val="right"/>
              <w:rPr>
                <w:rStyle w:val="1"/>
              </w:rPr>
            </w:pPr>
          </w:p>
          <w:p w:rsidR="00415888" w:rsidRDefault="0041588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 xml:space="preserve">                                                                                                      </w:t>
            </w:r>
            <w:proofErr w:type="spellStart"/>
            <w:r>
              <w:rPr>
                <w:rStyle w:val="1"/>
              </w:rPr>
              <w:t>Гатилова</w:t>
            </w:r>
            <w:proofErr w:type="spellEnd"/>
            <w:r>
              <w:rPr>
                <w:rStyle w:val="1"/>
              </w:rPr>
              <w:t xml:space="preserve"> Р.Н. </w:t>
            </w:r>
          </w:p>
          <w:p w:rsidR="00415888" w:rsidRDefault="00415888">
            <w:pPr>
              <w:jc w:val="right"/>
              <w:rPr>
                <w:rStyle w:val="1"/>
              </w:rPr>
            </w:pPr>
          </w:p>
          <w:p w:rsidR="00415888" w:rsidRDefault="00415888">
            <w:pPr>
              <w:jc w:val="center"/>
              <w:rPr>
                <w:b/>
              </w:rPr>
            </w:pPr>
            <w:r>
              <w:rPr>
                <w:rStyle w:val="1"/>
              </w:rPr>
              <w:t xml:space="preserve">                                                                                                         Михайлов Н.А.</w:t>
            </w:r>
          </w:p>
          <w:p w:rsidR="00415888" w:rsidRDefault="00415888">
            <w:pPr>
              <w:jc w:val="right"/>
              <w:rPr>
                <w:rStyle w:val="1"/>
              </w:rPr>
            </w:pPr>
            <w:r>
              <w:t xml:space="preserve"> </w:t>
            </w:r>
          </w:p>
          <w:p w:rsidR="00415888" w:rsidRDefault="00415888">
            <w:pPr>
              <w:jc w:val="center"/>
            </w:pPr>
            <w:r>
              <w:rPr>
                <w:rStyle w:val="1"/>
              </w:rPr>
              <w:t xml:space="preserve">                                                                                                           </w:t>
            </w:r>
            <w:proofErr w:type="spellStart"/>
            <w:r>
              <w:rPr>
                <w:rStyle w:val="1"/>
              </w:rPr>
              <w:t>Густоваров</w:t>
            </w:r>
            <w:proofErr w:type="spellEnd"/>
            <w:r>
              <w:rPr>
                <w:rStyle w:val="1"/>
              </w:rPr>
              <w:t xml:space="preserve"> С.В</w:t>
            </w:r>
            <w:r>
              <w:t xml:space="preserve">. </w:t>
            </w:r>
          </w:p>
          <w:p w:rsidR="00415888" w:rsidRDefault="0041588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15888" w:rsidRDefault="00415888">
            <w:pPr>
              <w:pStyle w:val="a3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Краснобаев А.Г.</w:t>
            </w:r>
          </w:p>
          <w:p w:rsidR="00415888" w:rsidRDefault="00415888">
            <w:pPr>
              <w:pStyle w:val="a3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                                                                                                    Рыкова С.Н.</w:t>
            </w:r>
          </w:p>
          <w:p w:rsidR="00415888" w:rsidRDefault="00415888">
            <w:pPr>
              <w:pStyle w:val="a3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И.А.</w:t>
            </w:r>
          </w:p>
          <w:p w:rsidR="00415888" w:rsidRDefault="00415888">
            <w:pPr>
              <w:pStyle w:val="a3"/>
              <w:jc w:val="righ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415888" w:rsidRDefault="00415888">
            <w:pPr>
              <w:pStyle w:val="a3"/>
              <w:jc w:val="righ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415888" w:rsidRDefault="00415888">
            <w:pPr>
              <w:jc w:val="both"/>
              <w:rPr>
                <w:spacing w:val="-3"/>
              </w:rPr>
            </w:pPr>
          </w:p>
          <w:tbl>
            <w:tblPr>
              <w:tblW w:w="9889" w:type="dxa"/>
              <w:tblLayout w:type="fixed"/>
              <w:tblLook w:val="01E0" w:firstRow="1" w:lastRow="1" w:firstColumn="1" w:lastColumn="1" w:noHBand="0" w:noVBand="0"/>
            </w:tblPr>
            <w:tblGrid>
              <w:gridCol w:w="9889"/>
            </w:tblGrid>
            <w:tr w:rsidR="00415888" w:rsidTr="00415888">
              <w:trPr>
                <w:trHeight w:val="187"/>
              </w:trPr>
              <w:tc>
                <w:tcPr>
                  <w:tcW w:w="9889" w:type="dxa"/>
                </w:tcPr>
                <w:p w:rsidR="00415888" w:rsidRDefault="00415888">
                  <w:pPr>
                    <w:jc w:val="both"/>
                    <w:rPr>
                      <w:spacing w:val="-3"/>
                    </w:rPr>
                  </w:pPr>
                </w:p>
              </w:tc>
            </w:tr>
          </w:tbl>
          <w:p w:rsidR="00415888" w:rsidRDefault="00415888">
            <w:pPr>
              <w:jc w:val="both"/>
              <w:outlineLvl w:val="0"/>
              <w:rPr>
                <w:spacing w:val="-3"/>
              </w:rPr>
            </w:pPr>
          </w:p>
          <w:p w:rsidR="00415888" w:rsidRDefault="00415888">
            <w:pPr>
              <w:ind w:left="360" w:hanging="360"/>
            </w:pPr>
            <w:r>
              <w:rPr>
                <w:b/>
              </w:rPr>
              <w:t xml:space="preserve"> </w:t>
            </w:r>
          </w:p>
        </w:tc>
        <w:tc>
          <w:tcPr>
            <w:tcW w:w="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888" w:rsidRDefault="00415888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15888" w:rsidRDefault="00415888" w:rsidP="00415888"/>
    <w:p w:rsidR="00786C93" w:rsidRDefault="00786C93"/>
    <w:sectPr w:rsidR="0078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88"/>
    <w:rsid w:val="003103F8"/>
    <w:rsid w:val="00415888"/>
    <w:rsid w:val="0078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15888"/>
    <w:pPr>
      <w:spacing w:line="312" w:lineRule="auto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4">
    <w:name w:val="Рассылка"/>
    <w:basedOn w:val="a"/>
    <w:rsid w:val="00415888"/>
    <w:pPr>
      <w:tabs>
        <w:tab w:val="left" w:pos="2160"/>
      </w:tabs>
      <w:ind w:left="2160" w:hanging="1440"/>
      <w:jc w:val="both"/>
    </w:pPr>
    <w:rPr>
      <w:sz w:val="26"/>
    </w:rPr>
  </w:style>
  <w:style w:type="paragraph" w:customStyle="1" w:styleId="a5">
    <w:name w:val="Заголовок_пост"/>
    <w:basedOn w:val="a"/>
    <w:rsid w:val="00415888"/>
    <w:pPr>
      <w:tabs>
        <w:tab w:val="left" w:pos="10440"/>
      </w:tabs>
      <w:ind w:left="720" w:right="4627"/>
    </w:pPr>
    <w:rPr>
      <w:sz w:val="26"/>
      <w:szCs w:val="26"/>
    </w:rPr>
  </w:style>
  <w:style w:type="character" w:customStyle="1" w:styleId="1">
    <w:name w:val="Основной текст1"/>
    <w:rsid w:val="0041588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2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158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8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15888"/>
    <w:pPr>
      <w:spacing w:line="312" w:lineRule="auto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4">
    <w:name w:val="Рассылка"/>
    <w:basedOn w:val="a"/>
    <w:rsid w:val="00415888"/>
    <w:pPr>
      <w:tabs>
        <w:tab w:val="left" w:pos="2160"/>
      </w:tabs>
      <w:ind w:left="2160" w:hanging="1440"/>
      <w:jc w:val="both"/>
    </w:pPr>
    <w:rPr>
      <w:sz w:val="26"/>
    </w:rPr>
  </w:style>
  <w:style w:type="paragraph" w:customStyle="1" w:styleId="a5">
    <w:name w:val="Заголовок_пост"/>
    <w:basedOn w:val="a"/>
    <w:rsid w:val="00415888"/>
    <w:pPr>
      <w:tabs>
        <w:tab w:val="left" w:pos="10440"/>
      </w:tabs>
      <w:ind w:left="720" w:right="4627"/>
    </w:pPr>
    <w:rPr>
      <w:sz w:val="26"/>
      <w:szCs w:val="26"/>
    </w:rPr>
  </w:style>
  <w:style w:type="character" w:customStyle="1" w:styleId="1">
    <w:name w:val="Основной текст1"/>
    <w:rsid w:val="0041588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2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158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8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7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2019-12-05T06:35:00Z</cp:lastPrinted>
  <dcterms:created xsi:type="dcterms:W3CDTF">2019-12-05T06:25:00Z</dcterms:created>
  <dcterms:modified xsi:type="dcterms:W3CDTF">2019-12-05T07:28:00Z</dcterms:modified>
</cp:coreProperties>
</file>