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05339" w14:textId="4C55907E" w:rsidR="00AC06A3" w:rsidRDefault="00AC06A3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950300" wp14:editId="34A0C695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3E61" w14:textId="6BB4AF35" w:rsidR="00143E1A" w:rsidRDefault="00143E1A" w:rsidP="00AC06A3">
      <w:pPr>
        <w:spacing w:after="0" w:line="360" w:lineRule="auto"/>
        <w:ind w:firstLine="567"/>
        <w:jc w:val="center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 xml:space="preserve">Кадастровая палата назвала </w:t>
      </w:r>
      <w:r w:rsidR="007D41CF" w:rsidRPr="00AC06A3">
        <w:rPr>
          <w:rFonts w:ascii="Segoe UI" w:hAnsi="Segoe UI" w:cs="Segoe UI"/>
          <w:sz w:val="24"/>
          <w:szCs w:val="24"/>
        </w:rPr>
        <w:t xml:space="preserve">основные </w:t>
      </w:r>
      <w:r w:rsidRPr="00AC06A3">
        <w:rPr>
          <w:rFonts w:ascii="Segoe UI" w:hAnsi="Segoe UI" w:cs="Segoe UI"/>
          <w:sz w:val="24"/>
          <w:szCs w:val="24"/>
        </w:rPr>
        <w:t xml:space="preserve">правила покупки дачи </w:t>
      </w:r>
    </w:p>
    <w:p w14:paraId="13DE5CDB" w14:textId="77777777" w:rsidR="00AC06A3" w:rsidRPr="00AC06A3" w:rsidRDefault="00AC06A3" w:rsidP="00AC06A3">
      <w:pPr>
        <w:spacing w:after="0" w:line="360" w:lineRule="auto"/>
        <w:ind w:firstLine="567"/>
        <w:jc w:val="center"/>
        <w:rPr>
          <w:rFonts w:ascii="Segoe UI" w:hAnsi="Segoe UI" w:cs="Segoe UI"/>
          <w:sz w:val="24"/>
          <w:szCs w:val="24"/>
        </w:rPr>
      </w:pPr>
    </w:p>
    <w:p w14:paraId="37A13713" w14:textId="2204EE1B" w:rsidR="00143E1A" w:rsidRPr="00AC06A3" w:rsidRDefault="00980D69" w:rsidP="00AC06A3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r w:rsidRPr="00AC06A3">
        <w:rPr>
          <w:rFonts w:ascii="Segoe UI" w:hAnsi="Segoe UI" w:cs="Segoe UI"/>
          <w:b/>
          <w:sz w:val="24"/>
          <w:szCs w:val="24"/>
        </w:rPr>
        <w:t xml:space="preserve">Всероссийский центр изучения общественного мнения (ВЦИОМ) </w:t>
      </w:r>
      <w:hyperlink r:id="rId6" w:history="1">
        <w:r w:rsidR="00D855C7" w:rsidRPr="00AC06A3">
          <w:rPr>
            <w:rStyle w:val="a3"/>
            <w:rFonts w:ascii="Segoe UI" w:hAnsi="Segoe UI" w:cs="Segoe UI"/>
            <w:b/>
            <w:sz w:val="24"/>
            <w:szCs w:val="24"/>
          </w:rPr>
          <w:t>представил</w:t>
        </w:r>
      </w:hyperlink>
      <w:r w:rsidRPr="00AC06A3">
        <w:rPr>
          <w:rFonts w:ascii="Segoe UI" w:hAnsi="Segoe UI" w:cs="Segoe UI"/>
          <w:b/>
          <w:sz w:val="24"/>
          <w:szCs w:val="24"/>
        </w:rPr>
        <w:t xml:space="preserve"> данные опроса о том, как изменилась доля владельцев загородной недвижимости и что важно для россиян при покупке дачи или земельного участка. Федеральная кадастровая палата рассказала</w:t>
      </w:r>
      <w:r w:rsidR="00143E1A" w:rsidRPr="00AC06A3">
        <w:rPr>
          <w:rFonts w:ascii="Segoe UI" w:hAnsi="Segoe UI" w:cs="Segoe UI"/>
          <w:b/>
          <w:sz w:val="24"/>
          <w:szCs w:val="24"/>
        </w:rPr>
        <w:t xml:space="preserve"> об основных правилах покупки загородной недвижимости. </w:t>
      </w:r>
    </w:p>
    <w:p w14:paraId="104D6ABB" w14:textId="77777777" w:rsidR="00143E1A" w:rsidRPr="00AC06A3" w:rsidRDefault="00143E1A" w:rsidP="00AC06A3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 xml:space="preserve">Как сообщила </w:t>
      </w:r>
      <w:r w:rsidRPr="00AC06A3">
        <w:rPr>
          <w:rFonts w:ascii="Segoe UI" w:hAnsi="Segoe UI" w:cs="Segoe UI"/>
          <w:b/>
          <w:sz w:val="24"/>
          <w:szCs w:val="24"/>
        </w:rPr>
        <w:t>замглавы Федеральной кадастровой палаты Марина Семенова,</w:t>
      </w:r>
      <w:r w:rsidRPr="00AC06A3">
        <w:rPr>
          <w:rFonts w:ascii="Segoe UI" w:hAnsi="Segoe UI" w:cs="Segoe UI"/>
          <w:sz w:val="24"/>
          <w:szCs w:val="24"/>
        </w:rPr>
        <w:t xml:space="preserve"> п</w:t>
      </w:r>
      <w:r w:rsidR="00BE23D0" w:rsidRPr="00AC06A3">
        <w:rPr>
          <w:rFonts w:ascii="Segoe UI" w:hAnsi="Segoe UI" w:cs="Segoe UI"/>
          <w:sz w:val="24"/>
          <w:szCs w:val="24"/>
        </w:rPr>
        <w:t>ервое</w:t>
      </w:r>
      <w:r w:rsidR="00DA3892" w:rsidRPr="00AC06A3">
        <w:rPr>
          <w:rFonts w:ascii="Segoe UI" w:hAnsi="Segoe UI" w:cs="Segoe UI"/>
          <w:sz w:val="24"/>
          <w:szCs w:val="24"/>
        </w:rPr>
        <w:t>, что</w:t>
      </w:r>
      <w:r w:rsidRPr="00AC06A3">
        <w:rPr>
          <w:rFonts w:ascii="Segoe UI" w:hAnsi="Segoe UI" w:cs="Segoe UI"/>
          <w:sz w:val="24"/>
          <w:szCs w:val="24"/>
        </w:rPr>
        <w:t xml:space="preserve"> необходимо сделать при подготовке к сделке – это проверить собственников объекта недвижимости. </w:t>
      </w:r>
      <w:r w:rsidR="00BE23D0" w:rsidRPr="00AC06A3">
        <w:rPr>
          <w:rFonts w:ascii="Segoe UI" w:hAnsi="Segoe UI" w:cs="Segoe UI"/>
          <w:sz w:val="24"/>
          <w:szCs w:val="24"/>
        </w:rPr>
        <w:t>Подтверждением</w:t>
      </w:r>
      <w:r w:rsidRPr="00AC06A3">
        <w:rPr>
          <w:rFonts w:ascii="Segoe UI" w:hAnsi="Segoe UI" w:cs="Segoe UI"/>
          <w:sz w:val="24"/>
          <w:szCs w:val="24"/>
        </w:rPr>
        <w:t xml:space="preserve"> </w:t>
      </w:r>
      <w:r w:rsidR="00BE23D0" w:rsidRPr="00AC06A3">
        <w:rPr>
          <w:rFonts w:ascii="Segoe UI" w:hAnsi="Segoe UI" w:cs="Segoe UI"/>
          <w:sz w:val="24"/>
          <w:szCs w:val="24"/>
        </w:rPr>
        <w:t>служат свидетельство о праве собственности или выписка из</w:t>
      </w:r>
      <w:r w:rsidRPr="00AC06A3">
        <w:rPr>
          <w:rFonts w:ascii="Segoe UI" w:hAnsi="Segoe UI" w:cs="Segoe UI"/>
          <w:sz w:val="24"/>
          <w:szCs w:val="24"/>
        </w:rPr>
        <w:t xml:space="preserve"> Единого государственного реестра недвижимости</w:t>
      </w:r>
      <w:r w:rsidR="00BE23D0" w:rsidRPr="00AC06A3">
        <w:rPr>
          <w:rFonts w:ascii="Segoe UI" w:hAnsi="Segoe UI" w:cs="Segoe UI"/>
          <w:sz w:val="24"/>
          <w:szCs w:val="24"/>
        </w:rPr>
        <w:t xml:space="preserve"> </w:t>
      </w:r>
      <w:r w:rsidRPr="00AC06A3">
        <w:rPr>
          <w:rFonts w:ascii="Segoe UI" w:hAnsi="Segoe UI" w:cs="Segoe UI"/>
          <w:sz w:val="24"/>
          <w:szCs w:val="24"/>
        </w:rPr>
        <w:t>(</w:t>
      </w:r>
      <w:r w:rsidR="00BE23D0" w:rsidRPr="00AC06A3">
        <w:rPr>
          <w:rFonts w:ascii="Segoe UI" w:hAnsi="Segoe UI" w:cs="Segoe UI"/>
          <w:sz w:val="24"/>
          <w:szCs w:val="24"/>
        </w:rPr>
        <w:t>ЕГРН</w:t>
      </w:r>
      <w:r w:rsidRPr="00AC06A3">
        <w:rPr>
          <w:rFonts w:ascii="Segoe UI" w:hAnsi="Segoe UI" w:cs="Segoe UI"/>
          <w:sz w:val="24"/>
          <w:szCs w:val="24"/>
        </w:rPr>
        <w:t>)</w:t>
      </w:r>
      <w:r w:rsidR="00BE23D0" w:rsidRPr="00AC06A3">
        <w:rPr>
          <w:rFonts w:ascii="Segoe UI" w:hAnsi="Segoe UI" w:cs="Segoe UI"/>
          <w:sz w:val="24"/>
          <w:szCs w:val="24"/>
        </w:rPr>
        <w:t xml:space="preserve">. </w:t>
      </w:r>
      <w:r w:rsidR="00F57285" w:rsidRPr="00AC06A3">
        <w:rPr>
          <w:rFonts w:ascii="Segoe UI" w:hAnsi="Segoe UI" w:cs="Segoe UI"/>
          <w:sz w:val="24"/>
          <w:szCs w:val="24"/>
        </w:rPr>
        <w:t xml:space="preserve">Выписка </w:t>
      </w:r>
      <w:r w:rsidR="00BE23D0" w:rsidRPr="00AC06A3">
        <w:rPr>
          <w:rFonts w:ascii="Segoe UI" w:hAnsi="Segoe UI" w:cs="Segoe UI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="00F57285" w:rsidRPr="00AC06A3">
        <w:rPr>
          <w:rFonts w:ascii="Segoe UI" w:hAnsi="Segoe UI" w:cs="Segoe UI"/>
          <w:sz w:val="24"/>
          <w:szCs w:val="24"/>
        </w:rPr>
        <w:t>«</w:t>
      </w:r>
      <w:r w:rsidR="00BE23D0" w:rsidRPr="00AC06A3">
        <w:rPr>
          <w:rFonts w:ascii="Segoe UI" w:hAnsi="Segoe UI" w:cs="Segoe UI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AC06A3">
        <w:rPr>
          <w:rFonts w:ascii="Segoe UI" w:hAnsi="Segoe UI" w:cs="Segoe UI"/>
          <w:i/>
          <w:sz w:val="24"/>
          <w:szCs w:val="24"/>
        </w:rPr>
        <w:t>выписку, полученную</w:t>
      </w:r>
      <w:r w:rsidR="00BE23D0" w:rsidRPr="00AC06A3">
        <w:rPr>
          <w:rFonts w:ascii="Segoe UI" w:hAnsi="Segoe UI" w:cs="Segoe UI"/>
          <w:i/>
          <w:sz w:val="24"/>
          <w:szCs w:val="24"/>
        </w:rPr>
        <w:t xml:space="preserve">, скажем, до </w:t>
      </w:r>
      <w:r w:rsidR="006252D0" w:rsidRPr="00AC06A3">
        <w:rPr>
          <w:rFonts w:ascii="Segoe UI" w:hAnsi="Segoe UI" w:cs="Segoe UI"/>
          <w:i/>
          <w:sz w:val="24"/>
          <w:szCs w:val="24"/>
        </w:rPr>
        <w:t>того, как он продал недвижимость</w:t>
      </w:r>
      <w:r w:rsidR="00BE23D0" w:rsidRPr="00AC06A3">
        <w:rPr>
          <w:rFonts w:ascii="Segoe UI" w:hAnsi="Segoe UI" w:cs="Segoe UI"/>
          <w:i/>
          <w:sz w:val="24"/>
          <w:szCs w:val="24"/>
        </w:rPr>
        <w:t xml:space="preserve"> </w:t>
      </w:r>
      <w:r w:rsidR="006252D0" w:rsidRPr="00AC06A3">
        <w:rPr>
          <w:rFonts w:ascii="Segoe UI" w:hAnsi="Segoe UI" w:cs="Segoe UI"/>
          <w:i/>
          <w:sz w:val="24"/>
          <w:szCs w:val="24"/>
        </w:rPr>
        <w:t>кому-то еще</w:t>
      </w:r>
      <w:r w:rsidR="00E772AD" w:rsidRPr="00AC06A3">
        <w:rPr>
          <w:rFonts w:ascii="Segoe UI" w:hAnsi="Segoe UI" w:cs="Segoe UI"/>
          <w:i/>
          <w:sz w:val="24"/>
          <w:szCs w:val="24"/>
        </w:rPr>
        <w:t>, то при наличии у вас более актуальных сведений попытка обман</w:t>
      </w:r>
      <w:r w:rsidR="00E45A2D" w:rsidRPr="00AC06A3">
        <w:rPr>
          <w:rFonts w:ascii="Segoe UI" w:hAnsi="Segoe UI" w:cs="Segoe UI"/>
          <w:i/>
          <w:sz w:val="24"/>
          <w:szCs w:val="24"/>
        </w:rPr>
        <w:t>а</w:t>
      </w:r>
      <w:r w:rsidR="00E772AD" w:rsidRPr="00AC06A3">
        <w:rPr>
          <w:rFonts w:ascii="Segoe UI" w:hAnsi="Segoe UI" w:cs="Segoe UI"/>
          <w:i/>
          <w:sz w:val="24"/>
          <w:szCs w:val="24"/>
        </w:rPr>
        <w:t xml:space="preserve"> сразу раскроется</w:t>
      </w:r>
      <w:r w:rsidR="00F57285" w:rsidRPr="00AC06A3">
        <w:rPr>
          <w:rFonts w:ascii="Segoe UI" w:hAnsi="Segoe UI" w:cs="Segoe UI"/>
          <w:i/>
          <w:sz w:val="24"/>
          <w:szCs w:val="24"/>
        </w:rPr>
        <w:t>.</w:t>
      </w:r>
      <w:r w:rsidR="00F57285" w:rsidRPr="00AC06A3">
        <w:rPr>
          <w:rFonts w:ascii="Segoe UI" w:hAnsi="Segoe UI" w:cs="Segoe UI"/>
          <w:sz w:val="24"/>
          <w:szCs w:val="24"/>
        </w:rPr>
        <w:t xml:space="preserve"> </w:t>
      </w:r>
      <w:r w:rsidR="00F57285" w:rsidRPr="00AC06A3">
        <w:rPr>
          <w:rFonts w:ascii="Segoe UI" w:hAnsi="Segoe UI" w:cs="Segoe UI"/>
          <w:i/>
          <w:sz w:val="24"/>
          <w:szCs w:val="24"/>
        </w:rPr>
        <w:t>Чем ближе выписка из ЕГРН к дате потенциальной сделки -</w:t>
      </w:r>
      <w:r w:rsidR="00E45A2D" w:rsidRPr="00AC06A3">
        <w:rPr>
          <w:rFonts w:ascii="Segoe UI" w:hAnsi="Segoe UI" w:cs="Segoe UI"/>
          <w:i/>
          <w:sz w:val="24"/>
          <w:szCs w:val="24"/>
        </w:rPr>
        <w:t xml:space="preserve"> тем лучше</w:t>
      </w:r>
      <w:r w:rsidR="00F57285" w:rsidRPr="00AC06A3">
        <w:rPr>
          <w:rFonts w:ascii="Segoe UI" w:hAnsi="Segoe UI" w:cs="Segoe UI"/>
          <w:sz w:val="24"/>
          <w:szCs w:val="24"/>
        </w:rPr>
        <w:t xml:space="preserve">», - говорит </w:t>
      </w:r>
      <w:r w:rsidRPr="00AC06A3">
        <w:rPr>
          <w:rFonts w:ascii="Segoe UI" w:hAnsi="Segoe UI" w:cs="Segoe UI"/>
          <w:b/>
          <w:sz w:val="24"/>
          <w:szCs w:val="24"/>
        </w:rPr>
        <w:t>Марина Семенова.</w:t>
      </w:r>
      <w:r w:rsidRPr="00AC06A3">
        <w:rPr>
          <w:rFonts w:ascii="Segoe UI" w:hAnsi="Segoe UI" w:cs="Segoe UI"/>
          <w:sz w:val="24"/>
          <w:szCs w:val="24"/>
        </w:rPr>
        <w:t xml:space="preserve"> </w:t>
      </w:r>
    </w:p>
    <w:p w14:paraId="34750AC5" w14:textId="590EB4EC" w:rsidR="00143E1A" w:rsidRPr="00AC06A3" w:rsidRDefault="00143E1A" w:rsidP="00AC06A3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>Кроме того, выписка из ЕГРН позволит проверить наличие всевозможных ограничений</w:t>
      </w:r>
      <w:r w:rsidR="001D09EF" w:rsidRPr="00AC06A3">
        <w:rPr>
          <w:rFonts w:ascii="Segoe UI" w:hAnsi="Segoe UI" w:cs="Segoe UI"/>
          <w:sz w:val="24"/>
          <w:szCs w:val="24"/>
        </w:rPr>
        <w:t xml:space="preserve"> или обременений – будь то </w:t>
      </w:r>
      <w:r w:rsidRPr="00AC06A3">
        <w:rPr>
          <w:rFonts w:ascii="Segoe UI" w:hAnsi="Segoe UI" w:cs="Segoe UI"/>
          <w:sz w:val="24"/>
          <w:szCs w:val="24"/>
        </w:rPr>
        <w:t xml:space="preserve">ипотека, аренда и арест. </w:t>
      </w:r>
    </w:p>
    <w:p w14:paraId="04684EF8" w14:textId="77777777" w:rsidR="001D09EF" w:rsidRPr="00AC06A3" w:rsidRDefault="00143E1A" w:rsidP="00AC06A3">
      <w:pPr>
        <w:spacing w:after="0"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 xml:space="preserve"> </w:t>
      </w:r>
      <w:r w:rsidRPr="00AC06A3">
        <w:rPr>
          <w:rFonts w:ascii="Segoe UI" w:hAnsi="Segoe UI" w:cs="Segoe UI"/>
          <w:i/>
          <w:sz w:val="24"/>
          <w:szCs w:val="24"/>
        </w:rPr>
        <w:t xml:space="preserve">«Обратите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 и все связанные с ним проблемы», - </w:t>
      </w:r>
      <w:r w:rsidRPr="00AC06A3">
        <w:rPr>
          <w:rFonts w:ascii="Segoe UI" w:hAnsi="Segoe UI" w:cs="Segoe UI"/>
          <w:sz w:val="24"/>
          <w:szCs w:val="24"/>
        </w:rPr>
        <w:t xml:space="preserve">отмечает эксперт. </w:t>
      </w:r>
      <w:r w:rsidRPr="00AC06A3">
        <w:rPr>
          <w:rFonts w:ascii="Segoe UI" w:hAnsi="Segoe UI" w:cs="Segoe UI"/>
          <w:i/>
          <w:sz w:val="24"/>
          <w:szCs w:val="24"/>
        </w:rPr>
        <w:t xml:space="preserve"> </w:t>
      </w:r>
    </w:p>
    <w:p w14:paraId="49C51DEE" w14:textId="7D717BA0" w:rsidR="00F57285" w:rsidRPr="00AC06A3" w:rsidRDefault="001D09EF" w:rsidP="00AC06A3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lastRenderedPageBreak/>
        <w:t>Кроме того, п</w:t>
      </w:r>
      <w:r w:rsidR="00F57285" w:rsidRPr="00AC06A3">
        <w:rPr>
          <w:rFonts w:ascii="Segoe UI" w:hAnsi="Segoe UI" w:cs="Segoe UI"/>
          <w:sz w:val="24"/>
          <w:szCs w:val="24"/>
        </w:rPr>
        <w:t xml:space="preserve">еред покупкой </w:t>
      </w:r>
      <w:r w:rsidR="00143E1A" w:rsidRPr="00AC06A3">
        <w:rPr>
          <w:rFonts w:ascii="Segoe UI" w:hAnsi="Segoe UI" w:cs="Segoe UI"/>
          <w:sz w:val="24"/>
          <w:szCs w:val="24"/>
        </w:rPr>
        <w:t xml:space="preserve">стоит заручиться </w:t>
      </w:r>
      <w:r w:rsidR="00F57285" w:rsidRPr="00AC06A3">
        <w:rPr>
          <w:rFonts w:ascii="Segoe UI" w:hAnsi="Segoe UI" w:cs="Segoe UI"/>
          <w:sz w:val="24"/>
          <w:szCs w:val="24"/>
        </w:rPr>
        <w:t xml:space="preserve">нотариально заверенным согласием супруги </w:t>
      </w:r>
      <w:r w:rsidR="00143E1A" w:rsidRPr="00AC06A3">
        <w:rPr>
          <w:rFonts w:ascii="Segoe UI" w:hAnsi="Segoe UI" w:cs="Segoe UI"/>
          <w:sz w:val="24"/>
          <w:szCs w:val="24"/>
        </w:rPr>
        <w:t>или супруга владельца и выяснить</w:t>
      </w:r>
      <w:r w:rsidR="00F57285" w:rsidRPr="00AC06A3">
        <w:rPr>
          <w:rFonts w:ascii="Segoe UI" w:hAnsi="Segoe UI" w:cs="Segoe UI"/>
          <w:sz w:val="24"/>
          <w:szCs w:val="24"/>
        </w:rPr>
        <w:t xml:space="preserve">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</w:t>
      </w:r>
    </w:p>
    <w:p w14:paraId="2A1A01B0" w14:textId="77777777" w:rsidR="00BE23D0" w:rsidRPr="00AC06A3" w:rsidRDefault="00BE23D0" w:rsidP="00AC06A3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14:paraId="4CABFB9F" w14:textId="7ACA348B" w:rsidR="00B91B91" w:rsidRPr="00AC06A3" w:rsidRDefault="00DF0314" w:rsidP="00AC06A3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 xml:space="preserve"> </w:t>
      </w:r>
    </w:p>
    <w:sectPr w:rsidR="00B91B91" w:rsidRPr="00AC06A3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0"/>
    <w:rsid w:val="00004160"/>
    <w:rsid w:val="00014CBB"/>
    <w:rsid w:val="0007758C"/>
    <w:rsid w:val="0008072E"/>
    <w:rsid w:val="00143E1A"/>
    <w:rsid w:val="001A34E8"/>
    <w:rsid w:val="001B4B53"/>
    <w:rsid w:val="001D09EF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07C6C"/>
    <w:rsid w:val="00523B10"/>
    <w:rsid w:val="0054070D"/>
    <w:rsid w:val="00557AD8"/>
    <w:rsid w:val="005A299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7D41CF"/>
    <w:rsid w:val="00807361"/>
    <w:rsid w:val="008255CA"/>
    <w:rsid w:val="008A1CBD"/>
    <w:rsid w:val="008C1B22"/>
    <w:rsid w:val="008F344A"/>
    <w:rsid w:val="0090133C"/>
    <w:rsid w:val="00953035"/>
    <w:rsid w:val="00980D69"/>
    <w:rsid w:val="00984D20"/>
    <w:rsid w:val="00991B08"/>
    <w:rsid w:val="00A03F97"/>
    <w:rsid w:val="00AB12F4"/>
    <w:rsid w:val="00AC06A3"/>
    <w:rsid w:val="00B74903"/>
    <w:rsid w:val="00B91B91"/>
    <w:rsid w:val="00BB49B2"/>
    <w:rsid w:val="00BE23D0"/>
    <w:rsid w:val="00D25E92"/>
    <w:rsid w:val="00D26CA6"/>
    <w:rsid w:val="00D855C7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ciom.ru/index.php?id=236&amp;uid=98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2019-08-08T05:25:00Z</dcterms:created>
  <dcterms:modified xsi:type="dcterms:W3CDTF">2019-08-08T05:25:00Z</dcterms:modified>
</cp:coreProperties>
</file>