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1A9" w:rsidRPr="00C401A9" w:rsidRDefault="00C401A9" w:rsidP="00E262D4">
      <w:pPr>
        <w:pStyle w:val="a7"/>
        <w:widowControl w:val="0"/>
        <w:spacing w:after="0" w:line="240" w:lineRule="auto"/>
        <w:ind w:left="34" w:firstLine="142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Перечень нормативных правовых актов, регулирующих предоставление муниципальной услуги </w:t>
      </w:r>
      <w:r w:rsidR="00583B98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ED6FD9" w:rsidRPr="00ED6FD9">
        <w:rPr>
          <w:rFonts w:ascii="Times New Roman" w:hAnsi="Times New Roman"/>
          <w:color w:val="000000" w:themeColor="text1"/>
          <w:sz w:val="28"/>
          <w:szCs w:val="28"/>
        </w:rPr>
        <w:t>Принятие решения об установлении или прекращении публичных сервитутов</w:t>
      </w:r>
      <w:r w:rsidR="00583B98" w:rsidRPr="00583B98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C401A9" w:rsidRPr="00C401A9" w:rsidRDefault="00C401A9" w:rsidP="00E262D4">
      <w:pPr>
        <w:pStyle w:val="a7"/>
        <w:widowControl w:val="0"/>
        <w:spacing w:after="0" w:line="240" w:lineRule="auto"/>
        <w:ind w:left="34" w:firstLine="142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BC3BAE" w:rsidRDefault="00583B98" w:rsidP="00BC3BAE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hyperlink r:id="rId5" w:history="1">
        <w:r w:rsidR="00BC3BAE" w:rsidRPr="00413E28">
          <w:rPr>
            <w:rFonts w:ascii="Times New Roman" w:hAnsi="Times New Roman"/>
            <w:color w:val="000000" w:themeColor="text1"/>
            <w:sz w:val="28"/>
            <w:szCs w:val="28"/>
          </w:rPr>
          <w:t>Конституция</w:t>
        </w:r>
      </w:hyperlink>
      <w:r w:rsidR="00BC3BAE" w:rsidRPr="00413E28">
        <w:rPr>
          <w:rFonts w:ascii="Times New Roman" w:hAnsi="Times New Roman"/>
          <w:color w:val="000000" w:themeColor="text1"/>
          <w:sz w:val="28"/>
          <w:szCs w:val="28"/>
        </w:rPr>
        <w:t xml:space="preserve"> Российской Федерации от 12</w:t>
      </w:r>
      <w:r w:rsidR="00BC3BAE">
        <w:rPr>
          <w:rFonts w:ascii="Times New Roman" w:hAnsi="Times New Roman"/>
          <w:color w:val="000000" w:themeColor="text1"/>
          <w:sz w:val="28"/>
          <w:szCs w:val="28"/>
        </w:rPr>
        <w:t>.12.</w:t>
      </w:r>
      <w:r w:rsidR="00BC3BAE" w:rsidRPr="00413E28">
        <w:rPr>
          <w:rFonts w:ascii="Times New Roman" w:hAnsi="Times New Roman"/>
          <w:color w:val="000000" w:themeColor="text1"/>
          <w:sz w:val="28"/>
          <w:szCs w:val="28"/>
        </w:rPr>
        <w:t>1993 (</w:t>
      </w:r>
      <w:r w:rsidR="00BC3BA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BC3BAE" w:rsidRPr="00413E28">
        <w:rPr>
          <w:rFonts w:ascii="Times New Roman" w:hAnsi="Times New Roman"/>
          <w:color w:val="000000" w:themeColor="text1"/>
          <w:sz w:val="28"/>
          <w:szCs w:val="28"/>
        </w:rPr>
        <w:t>Российская газета</w:t>
      </w:r>
      <w:r w:rsidR="00BC3BAE">
        <w:rPr>
          <w:rFonts w:ascii="Times New Roman" w:hAnsi="Times New Roman"/>
          <w:color w:val="000000" w:themeColor="text1"/>
          <w:sz w:val="28"/>
          <w:szCs w:val="28"/>
        </w:rPr>
        <w:t>»</w:t>
      </w:r>
      <w:r w:rsidR="00BC3BAE" w:rsidRPr="00413E28">
        <w:rPr>
          <w:rFonts w:ascii="Times New Roman" w:hAnsi="Times New Roman"/>
          <w:color w:val="000000" w:themeColor="text1"/>
          <w:sz w:val="28"/>
          <w:szCs w:val="28"/>
        </w:rPr>
        <w:t xml:space="preserve">, 25.12.1993, </w:t>
      </w:r>
      <w:r w:rsidR="00BC3BAE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BC3BAE" w:rsidRPr="00413E28">
        <w:rPr>
          <w:rFonts w:ascii="Times New Roman" w:hAnsi="Times New Roman"/>
          <w:color w:val="000000" w:themeColor="text1"/>
          <w:sz w:val="28"/>
          <w:szCs w:val="28"/>
        </w:rPr>
        <w:t xml:space="preserve"> 237);</w:t>
      </w:r>
    </w:p>
    <w:p w:rsidR="00583B98" w:rsidRDefault="00BC3BAE" w:rsidP="00583B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83B98" w:rsidRPr="00C401A9">
        <w:rPr>
          <w:rFonts w:ascii="Times New Roman" w:hAnsi="Times New Roman"/>
          <w:color w:val="000000" w:themeColor="text1"/>
          <w:sz w:val="28"/>
          <w:szCs w:val="28"/>
        </w:rPr>
        <w:t>Земельный кодекс  Российской Федерации от 25.10.2001 № 136</w:t>
      </w:r>
      <w:r w:rsidR="00172A17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583B98"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ФЗ  (Собрание  законодательства Российской Федерации, 2001, № 20, ст. 2251,  № 44, ст. 4147; 2006, № 50, ст. 5279, № 52, ч. 1, ст. 5498; 2007, № 21, ст. 2455); </w:t>
      </w:r>
    </w:p>
    <w:p w:rsidR="00553AC6" w:rsidRPr="00553AC6" w:rsidRDefault="00553AC6" w:rsidP="00553AC6">
      <w:pPr>
        <w:pStyle w:val="a6"/>
        <w:spacing w:after="24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53AC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Pr="00553AC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3AC6">
        <w:rPr>
          <w:rFonts w:ascii="Times New Roman" w:hAnsi="Times New Roman" w:cs="Times New Roman"/>
          <w:sz w:val="28"/>
          <w:szCs w:val="28"/>
        </w:rPr>
        <w:t xml:space="preserve"> закон от 25.10.2001 № 137-ФЗ «О введении в действие Земельного кодекса Российской Федерации» (в редакции, действующей с 1 марта 2015 года);</w:t>
      </w:r>
    </w:p>
    <w:p w:rsidR="00553AC6" w:rsidRPr="00553AC6" w:rsidRDefault="00553AC6" w:rsidP="00553AC6">
      <w:pPr>
        <w:pStyle w:val="a6"/>
        <w:spacing w:after="24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3AC6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53AC6">
        <w:rPr>
          <w:rFonts w:ascii="Times New Roman" w:hAnsi="Times New Roman" w:cs="Times New Roman"/>
          <w:sz w:val="28"/>
          <w:szCs w:val="28"/>
        </w:rPr>
        <w:t xml:space="preserve"> закон от 03.07.2016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53AC6">
        <w:rPr>
          <w:rFonts w:ascii="Times New Roman" w:hAnsi="Times New Roman" w:cs="Times New Roman"/>
          <w:sz w:val="28"/>
          <w:szCs w:val="28"/>
        </w:rPr>
        <w:t xml:space="preserve"> 334-ФЗ "О внесении изменений в Земельный кодекс Российской Федерации и отдельные законодательные акты Российской Федерации"; </w:t>
      </w:r>
    </w:p>
    <w:p w:rsidR="00BC3BAE" w:rsidRPr="00583B98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Федеральный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 от 06.10.2003 № 131-ФЗ «Об общих принципах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организации местного самоуправления в Российской Федерации» (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Российская газета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202, 08.10.2003);</w:t>
      </w:r>
    </w:p>
    <w:p w:rsidR="00BC3BAE" w:rsidRPr="00583B98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 от 27.07.2006 № 149-ФЗ «Об информации, информационных технологиях и о защите информации» («Российская газета», 29.07.2006, № 165);</w:t>
      </w:r>
    </w:p>
    <w:p w:rsidR="00BC3BAE" w:rsidRPr="00583B98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 от 27.07.2006 № 152-ФЗ «О персональных данных» («Российская газета», 29.07.2006, № 165);</w:t>
      </w:r>
    </w:p>
    <w:p w:rsidR="00BC3BAE" w:rsidRPr="00583B98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Российской Федерации от 27.07.2010 № 210-ФЗ «Об организации предоставления государственных и муниципальных услуг» («Собрание законодательства РФ», 02.08.2010, № 31, ст. 4179);</w:t>
      </w:r>
    </w:p>
    <w:p w:rsidR="00BC3BAE" w:rsidRPr="00583B98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 от 23.06.2014 № 171-ФЗ «О внесении изменений в Земельный кодекс Российской Федерации и отдельные законодательные акты Российской Федерации» (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Российская газета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142, 27.06.2014);</w:t>
      </w:r>
    </w:p>
    <w:p w:rsidR="00BC3BAE" w:rsidRDefault="00BC3BAE" w:rsidP="00BC3BA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 xml:space="preserve"> закон от 13.07.2015 № 218-ФЗ «О государственной регистрации недвижимости» («Российская газета», № 156, 17.07.2015, «Собрание законодательства РФ», 20.07.2015, №</w:t>
      </w:r>
      <w:r w:rsidR="003C2FC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29 (часть I), ст. 4344.);</w:t>
      </w:r>
    </w:p>
    <w:p w:rsidR="00ED6FD9" w:rsidRPr="004302DE" w:rsidRDefault="00ED6FD9" w:rsidP="00ED6FD9">
      <w:pPr>
        <w:tabs>
          <w:tab w:val="left" w:pos="0"/>
        </w:tabs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2DE">
        <w:rPr>
          <w:rFonts w:ascii="Times New Roman" w:hAnsi="Times New Roman" w:cs="Times New Roman"/>
          <w:sz w:val="28"/>
          <w:szCs w:val="28"/>
        </w:rPr>
        <w:lastRenderedPageBreak/>
        <w:t xml:space="preserve">      - 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302DE">
        <w:rPr>
          <w:rFonts w:ascii="Times New Roman" w:hAnsi="Times New Roman" w:cs="Times New Roman"/>
          <w:sz w:val="28"/>
          <w:szCs w:val="28"/>
        </w:rPr>
        <w:t xml:space="preserve"> закон от 06.04.2011 №  63-ФЗ «Об электронной подписи» («Собрание законодательства Российской Федерации», 11.04.2011, №  15, ст. 2036); </w:t>
      </w:r>
    </w:p>
    <w:p w:rsidR="00583B98" w:rsidRDefault="00583B98" w:rsidP="00583B9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</w:t>
      </w:r>
      <w:r w:rsidRPr="00583B98">
        <w:rPr>
          <w:rFonts w:ascii="Times New Roman" w:hAnsi="Times New Roman"/>
          <w:color w:val="000000" w:themeColor="text1"/>
          <w:sz w:val="28"/>
          <w:szCs w:val="28"/>
        </w:rPr>
        <w:t>остановление Правительства Российской Федерации от 16.08.2012 № 840 «О порядке подачи и рассмотрения жалоб на решения и действия (бездействия)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 («Российская газета», № 192, 22.08.2012);</w:t>
      </w:r>
    </w:p>
    <w:p w:rsidR="00C401A9" w:rsidRPr="00C401A9" w:rsidRDefault="00C401A9" w:rsidP="00611132">
      <w:pPr>
        <w:ind w:firstLine="708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C401A9"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- Закон Курской области от 04.01.2003 № 1-ЗКО «Об административных правонарушениях в Курской области» (в ред. Закона Курской области от 25.11.2013 №110-ЗКО) («</w:t>
      </w:r>
      <w:proofErr w:type="gramStart"/>
      <w:r w:rsidRPr="00C401A9"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Курская</w:t>
      </w:r>
      <w:proofErr w:type="gramEnd"/>
      <w:r w:rsidRPr="00C401A9">
        <w:rPr>
          <w:rStyle w:val="a4"/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 правда» от 30.11.2013 №143);</w:t>
      </w:r>
      <w:r w:rsidRPr="00C401A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B03806" w:rsidRPr="00A124AB" w:rsidRDefault="00C401A9" w:rsidP="00B03806">
      <w:pPr>
        <w:pStyle w:val="a6"/>
        <w:spacing w:after="24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-  </w:t>
      </w:r>
      <w:r w:rsidR="00B03806" w:rsidRPr="00E262D4">
        <w:rPr>
          <w:rFonts w:ascii="Times New Roman" w:hAnsi="Times New Roman" w:cs="Times New Roman"/>
          <w:sz w:val="28"/>
          <w:szCs w:val="28"/>
        </w:rPr>
        <w:t>Постановлением Администрации Курской области от 20</w:t>
      </w:r>
      <w:r w:rsidR="00B03806">
        <w:rPr>
          <w:rFonts w:ascii="Times New Roman" w:hAnsi="Times New Roman" w:cs="Times New Roman"/>
          <w:sz w:val="28"/>
          <w:szCs w:val="28"/>
        </w:rPr>
        <w:t>.04.</w:t>
      </w:r>
      <w:r w:rsidR="00B03806" w:rsidRPr="00E262D4">
        <w:rPr>
          <w:rFonts w:ascii="Times New Roman" w:hAnsi="Times New Roman" w:cs="Times New Roman"/>
          <w:sz w:val="28"/>
          <w:szCs w:val="28"/>
        </w:rPr>
        <w:t>2012 № 383-па «О реализации на территории Курской области положений Федерального закона «О переводе земель или земельных участков из одной категории в другую» («</w:t>
      </w:r>
      <w:proofErr w:type="gramStart"/>
      <w:r w:rsidR="00B03806" w:rsidRPr="00E262D4">
        <w:rPr>
          <w:rFonts w:ascii="Times New Roman" w:hAnsi="Times New Roman" w:cs="Times New Roman"/>
          <w:sz w:val="28"/>
          <w:szCs w:val="28"/>
        </w:rPr>
        <w:t>Курская</w:t>
      </w:r>
      <w:proofErr w:type="gramEnd"/>
      <w:r w:rsidR="00B03806" w:rsidRPr="00E262D4">
        <w:rPr>
          <w:rFonts w:ascii="Times New Roman" w:hAnsi="Times New Roman" w:cs="Times New Roman"/>
          <w:sz w:val="28"/>
          <w:szCs w:val="28"/>
        </w:rPr>
        <w:t xml:space="preserve"> правда», </w:t>
      </w:r>
      <w:r w:rsidR="00B03806">
        <w:rPr>
          <w:rFonts w:ascii="Times New Roman" w:hAnsi="Times New Roman" w:cs="Times New Roman"/>
          <w:sz w:val="28"/>
          <w:szCs w:val="28"/>
        </w:rPr>
        <w:t>№</w:t>
      </w:r>
      <w:r w:rsidR="00B03806" w:rsidRPr="00E262D4">
        <w:rPr>
          <w:rFonts w:ascii="Times New Roman" w:hAnsi="Times New Roman" w:cs="Times New Roman"/>
          <w:sz w:val="28"/>
          <w:szCs w:val="28"/>
        </w:rPr>
        <w:t xml:space="preserve"> 46, 28.04.2012)</w:t>
      </w:r>
      <w:r w:rsidR="00B03806" w:rsidRPr="00A124AB">
        <w:rPr>
          <w:rFonts w:ascii="Times New Roman" w:hAnsi="Times New Roman" w:cs="Times New Roman"/>
          <w:sz w:val="28"/>
          <w:szCs w:val="28"/>
        </w:rPr>
        <w:t>;</w:t>
      </w:r>
    </w:p>
    <w:p w:rsidR="00C401A9" w:rsidRPr="00C401A9" w:rsidRDefault="00B03806" w:rsidP="00611132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Постановление  Администрации   Курской  области от  13.07.2016 </w:t>
      </w:r>
      <w:r w:rsidR="00C401A9"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>№ 507-па «О перечне услуг, для которых предусмотрена возможность предоставления их в электронной форме» («</w:t>
      </w:r>
      <w:proofErr w:type="gramStart"/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>Курская</w:t>
      </w:r>
      <w:proofErr w:type="gramEnd"/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 правда», № 86, 19.07.2016);</w:t>
      </w:r>
    </w:p>
    <w:p w:rsidR="00C401A9" w:rsidRDefault="00611132" w:rsidP="0061113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ab/>
      </w:r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 xml:space="preserve">-  Распоряжение  Администрации Курской области от 18.05.2015 </w:t>
      </w:r>
      <w:r w:rsidR="00B03806">
        <w:rPr>
          <w:rFonts w:ascii="Times New Roman" w:hAnsi="Times New Roman"/>
          <w:color w:val="000000" w:themeColor="text1"/>
          <w:sz w:val="28"/>
          <w:szCs w:val="28"/>
        </w:rPr>
        <w:t xml:space="preserve">                 </w:t>
      </w:r>
      <w:r w:rsidR="00C401A9" w:rsidRPr="00C401A9">
        <w:rPr>
          <w:rFonts w:ascii="Times New Roman" w:hAnsi="Times New Roman"/>
          <w:color w:val="000000" w:themeColor="text1"/>
          <w:sz w:val="28"/>
          <w:szCs w:val="28"/>
        </w:rPr>
        <w:t>№ 350-ра «Об утверждении типового (рекомендуемого) перечня  муниципальных услуг органов местного самоуправления Курской области» (Официальный сайт Администрации Курской области http://adm.rkursk.ru, 06.04.2017);</w:t>
      </w:r>
    </w:p>
    <w:p w:rsidR="00187ED2" w:rsidRPr="00187ED2" w:rsidRDefault="00187ED2" w:rsidP="00187ED2">
      <w:pPr>
        <w:spacing w:line="228" w:lineRule="auto"/>
        <w:ind w:firstLine="540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Пригородненского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Курской области от 19.10.2018г. № 99 «Об утверждении Порядка разработки и утверждения административных регламентов предоставления муниципальных услуг»;</w:t>
      </w:r>
    </w:p>
    <w:p w:rsidR="00187ED2" w:rsidRPr="00187ED2" w:rsidRDefault="00187ED2" w:rsidP="00187ED2">
      <w:pPr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постановление Администрации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Пригородненского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Курской области от 28.11.2013г. № 94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Пригородненского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</w:t>
      </w:r>
      <w:proofErr w:type="gram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Администрации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Пригородненского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сельсовета </w:t>
      </w:r>
      <w:proofErr w:type="spellStart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Щигровского</w:t>
      </w:r>
      <w:proofErr w:type="spellEnd"/>
      <w:r w:rsidRPr="00187E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района Курской области»;</w:t>
      </w:r>
      <w:proofErr w:type="gramEnd"/>
    </w:p>
    <w:p w:rsidR="00187ED2" w:rsidRPr="00577741" w:rsidRDefault="00187ED2" w:rsidP="00187ED2">
      <w:pPr>
        <w:autoSpaceDE w:val="0"/>
        <w:autoSpaceDN w:val="0"/>
        <w:adjustRightInd w:val="0"/>
        <w:jc w:val="both"/>
        <w:outlineLvl w:val="0"/>
        <w:rPr>
          <w:rFonts w:eastAsia="Calibri"/>
          <w:color w:val="000000" w:themeColor="text1"/>
        </w:rPr>
      </w:pPr>
    </w:p>
    <w:p w:rsidR="00187ED2" w:rsidRPr="00C401A9" w:rsidRDefault="00187ED2" w:rsidP="0061113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401A9" w:rsidRDefault="00C401A9" w:rsidP="00A87247">
      <w:pPr>
        <w:widowControl w:val="0"/>
        <w:tabs>
          <w:tab w:val="left" w:pos="426"/>
          <w:tab w:val="left" w:pos="567"/>
          <w:tab w:val="left" w:pos="709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  <w:r w:rsidR="00611132">
        <w:rPr>
          <w:rFonts w:ascii="Times New Roman" w:eastAsia="Calibri" w:hAnsi="Times New Roman"/>
          <w:color w:val="000000" w:themeColor="text1"/>
          <w:sz w:val="28"/>
          <w:szCs w:val="28"/>
        </w:rPr>
        <w:tab/>
      </w:r>
    </w:p>
    <w:p w:rsidR="00E262D4" w:rsidRDefault="00E262D4" w:rsidP="003C2FC0">
      <w:pPr>
        <w:pStyle w:val="a6"/>
        <w:spacing w:after="24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E262D4" w:rsidSect="00773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01A9"/>
    <w:rsid w:val="000D7D36"/>
    <w:rsid w:val="00104794"/>
    <w:rsid w:val="00172A17"/>
    <w:rsid w:val="00187ED2"/>
    <w:rsid w:val="00277AB5"/>
    <w:rsid w:val="002E1DD3"/>
    <w:rsid w:val="002F1006"/>
    <w:rsid w:val="00305865"/>
    <w:rsid w:val="003C2FC0"/>
    <w:rsid w:val="00553AC6"/>
    <w:rsid w:val="00583B98"/>
    <w:rsid w:val="00610E10"/>
    <w:rsid w:val="00611132"/>
    <w:rsid w:val="006D74A9"/>
    <w:rsid w:val="00773975"/>
    <w:rsid w:val="00923BFC"/>
    <w:rsid w:val="00A75447"/>
    <w:rsid w:val="00A87247"/>
    <w:rsid w:val="00B03806"/>
    <w:rsid w:val="00BA7720"/>
    <w:rsid w:val="00BC3BAE"/>
    <w:rsid w:val="00C070B4"/>
    <w:rsid w:val="00C401A9"/>
    <w:rsid w:val="00E262D4"/>
    <w:rsid w:val="00E541A0"/>
    <w:rsid w:val="00ED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75"/>
  </w:style>
  <w:style w:type="paragraph" w:styleId="1">
    <w:name w:val="heading 1"/>
    <w:basedOn w:val="a"/>
    <w:next w:val="a0"/>
    <w:link w:val="10"/>
    <w:qFormat/>
    <w:rsid w:val="00553AC6"/>
    <w:pPr>
      <w:widowControl w:val="0"/>
      <w:tabs>
        <w:tab w:val="left" w:pos="709"/>
      </w:tabs>
      <w:suppressAutoHyphens/>
      <w:spacing w:before="108" w:after="108" w:line="100" w:lineRule="atLeast"/>
      <w:jc w:val="center"/>
      <w:outlineLvl w:val="0"/>
    </w:pPr>
    <w:rPr>
      <w:rFonts w:ascii="Arial" w:eastAsia="Times New Roman" w:hAnsi="Arial" w:cs="Arial"/>
      <w:b/>
      <w:bCs/>
      <w:color w:val="000080"/>
      <w:kern w:val="1"/>
      <w:sz w:val="24"/>
      <w:szCs w:val="24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uiPriority w:val="99"/>
    <w:qFormat/>
    <w:rsid w:val="00C401A9"/>
    <w:rPr>
      <w:b/>
      <w:bCs/>
    </w:rPr>
  </w:style>
  <w:style w:type="paragraph" w:customStyle="1" w:styleId="ConsPlusNormal">
    <w:name w:val="ConsPlusNormal"/>
    <w:link w:val="ConsPlusNormal0"/>
    <w:rsid w:val="00C401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a5">
    <w:name w:val="Базовый"/>
    <w:rsid w:val="00C401A9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</w:rPr>
  </w:style>
  <w:style w:type="paragraph" w:customStyle="1" w:styleId="a6">
    <w:name w:val="Содержимое таблицы"/>
    <w:basedOn w:val="a"/>
    <w:uiPriority w:val="99"/>
    <w:rsid w:val="00C401A9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0"/>
      <w:szCs w:val="20"/>
    </w:rPr>
  </w:style>
  <w:style w:type="paragraph" w:customStyle="1" w:styleId="11">
    <w:name w:val="Абзац списка1"/>
    <w:basedOn w:val="a"/>
    <w:rsid w:val="00583B9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p5">
    <w:name w:val="p5"/>
    <w:basedOn w:val="a"/>
    <w:rsid w:val="00583B98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customStyle="1" w:styleId="2">
    <w:name w:val="Абзац списка2"/>
    <w:basedOn w:val="a"/>
    <w:rsid w:val="00172A17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Calibri"/>
      <w:color w:val="00000A"/>
      <w:kern w:val="1"/>
      <w:lang w:eastAsia="ar-SA"/>
    </w:rPr>
  </w:style>
  <w:style w:type="paragraph" w:styleId="a7">
    <w:name w:val="List Paragraph"/>
    <w:basedOn w:val="a"/>
    <w:uiPriority w:val="99"/>
    <w:qFormat/>
    <w:rsid w:val="00BC3BAE"/>
    <w:pPr>
      <w:ind w:left="720"/>
    </w:pPr>
    <w:rPr>
      <w:rFonts w:ascii="Calibri" w:eastAsia="Times New Roman" w:hAnsi="Calibri" w:cs="Calibri"/>
    </w:rPr>
  </w:style>
  <w:style w:type="character" w:styleId="a8">
    <w:name w:val="Hyperlink"/>
    <w:rsid w:val="003C2FC0"/>
    <w:rPr>
      <w:rFonts w:ascii="Times New Roman" w:hAnsi="Times New Roman" w:cs="Times New Roman"/>
      <w:color w:val="auto"/>
      <w:u w:val="single"/>
    </w:rPr>
  </w:style>
  <w:style w:type="character" w:customStyle="1" w:styleId="ConsPlusNormal0">
    <w:name w:val="ConsPlusNormal Знак"/>
    <w:basedOn w:val="a1"/>
    <w:link w:val="ConsPlusNormal"/>
    <w:locked/>
    <w:rsid w:val="003C2FC0"/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1"/>
    <w:link w:val="1"/>
    <w:rsid w:val="00553AC6"/>
    <w:rPr>
      <w:rFonts w:ascii="Arial" w:eastAsia="Times New Roman" w:hAnsi="Arial" w:cs="Arial"/>
      <w:b/>
      <w:bCs/>
      <w:color w:val="000080"/>
      <w:kern w:val="1"/>
      <w:sz w:val="24"/>
      <w:szCs w:val="24"/>
      <w:lang w:eastAsia="zh-CN"/>
    </w:rPr>
  </w:style>
  <w:style w:type="paragraph" w:styleId="a0">
    <w:name w:val="Body Text"/>
    <w:basedOn w:val="a"/>
    <w:link w:val="a9"/>
    <w:uiPriority w:val="99"/>
    <w:semiHidden/>
    <w:unhideWhenUsed/>
    <w:rsid w:val="00553AC6"/>
    <w:pPr>
      <w:spacing w:after="120"/>
    </w:pPr>
  </w:style>
  <w:style w:type="character" w:customStyle="1" w:styleId="a9">
    <w:name w:val="Основной текст Знак"/>
    <w:basedOn w:val="a1"/>
    <w:link w:val="a0"/>
    <w:uiPriority w:val="99"/>
    <w:semiHidden/>
    <w:rsid w:val="00553AC6"/>
  </w:style>
  <w:style w:type="paragraph" w:customStyle="1" w:styleId="aa">
    <w:name w:val="Прижатый влево"/>
    <w:basedOn w:val="a"/>
    <w:next w:val="a"/>
    <w:uiPriority w:val="99"/>
    <w:rsid w:val="00E262D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B63124162232475BDBCC56823A108D354E5A6B035B721FDEB23E6Y7hE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Хачатрян</dc:creator>
  <cp:lastModifiedBy>Admin</cp:lastModifiedBy>
  <cp:revision>6</cp:revision>
  <dcterms:created xsi:type="dcterms:W3CDTF">2019-02-11T13:09:00Z</dcterms:created>
  <dcterms:modified xsi:type="dcterms:W3CDTF">2019-04-10T08:46:00Z</dcterms:modified>
</cp:coreProperties>
</file>