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7A" w:rsidRPr="007E42E1" w:rsidRDefault="00CF6C7A" w:rsidP="00CF6C7A">
      <w:pPr>
        <w:pStyle w:val="Default"/>
        <w:jc w:val="right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8698EA" wp14:editId="17A50C73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CF6C7A" w:rsidRDefault="00CF6C7A" w:rsidP="00CF6C7A">
      <w:pPr>
        <w:pStyle w:val="a5"/>
        <w:rPr>
          <w:lang w:eastAsia="ru-RU"/>
        </w:rPr>
      </w:pPr>
    </w:p>
    <w:p w:rsidR="00CF6C7A" w:rsidRDefault="00CF6C7A" w:rsidP="00CF6C7A">
      <w:pPr>
        <w:pStyle w:val="a5"/>
        <w:rPr>
          <w:lang w:eastAsia="ru-RU"/>
        </w:rPr>
      </w:pPr>
    </w:p>
    <w:p w:rsidR="00CF6C7A" w:rsidRDefault="00CF6C7A" w:rsidP="00CF6C7A">
      <w:pPr>
        <w:pStyle w:val="a5"/>
        <w:rPr>
          <w:lang w:eastAsia="ru-RU"/>
        </w:rPr>
      </w:pPr>
    </w:p>
    <w:p w:rsidR="00CF6C7A" w:rsidRDefault="00CF6C7A" w:rsidP="00CF6C7A">
      <w:pPr>
        <w:pStyle w:val="a5"/>
        <w:rPr>
          <w:lang w:eastAsia="ru-RU"/>
        </w:rPr>
      </w:pPr>
    </w:p>
    <w:p w:rsidR="00CF6C7A" w:rsidRPr="00CF6C7A" w:rsidRDefault="00CF6C7A" w:rsidP="00CF6C7A">
      <w:pPr>
        <w:pStyle w:val="a5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В 2018 ГОДУ В РАМКАХ ПРИЕМА ГРАЖДАН ПО ЛИЧНЫМ ВОПРОСАМ ДОЛЖНОСТНЫМИ ЛИЦАМИ КАДАСТРОВОЙ ПАЛАТЫ ПРИНЯТО БОЛЕЕ 670 ЧЕЛОВЕК</w:t>
      </w:r>
    </w:p>
    <w:p w:rsidR="00CF6C7A" w:rsidRP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В 2018 году в рамках личного приема руководство и должностные лица Кадастровой палаты по Курской области приняли более 670 человек.</w:t>
      </w:r>
    </w:p>
    <w:p w:rsidR="00CF6C7A" w:rsidRP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proofErr w:type="gramStart"/>
      <w:r w:rsidRPr="00CF6C7A">
        <w:rPr>
          <w:rFonts w:ascii="Segoe UI" w:hAnsi="Segoe UI" w:cs="Segoe UI"/>
          <w:sz w:val="24"/>
          <w:szCs w:val="24"/>
          <w:lang w:eastAsia="ru-RU"/>
        </w:rPr>
        <w:t>Мониторинг письменных и устных обращений граждан показал, что большинство обращений касаются вопросов ведения Единого государственного реестра недвижимости (ЕГРН), в том числе кадастрового учета объектов недвижимости, пересечения границ земельных участков, споров о границах земельных участков, размера кадастровой стоимости, передачи сведений о кадастровой стоимости в налоговые органы, верификации и гармонизации базы данных в части сведений о правах и правообладателях и другие.</w:t>
      </w:r>
      <w:proofErr w:type="gramEnd"/>
    </w:p>
    <w:p w:rsid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Важно отметить, что личный прием граждан проводится должностными лицами по вопросам, относящимся к их компетенции и в соответствии с </w:t>
      </w:r>
      <w:hyperlink r:id="rId8" w:history="1">
        <w:r w:rsidRPr="00CF6C7A">
          <w:rPr>
            <w:rFonts w:ascii="Segoe UI" w:hAnsi="Segoe UI" w:cs="Segoe UI"/>
            <w:sz w:val="24"/>
            <w:szCs w:val="24"/>
            <w:u w:val="single"/>
            <w:lang w:eastAsia="ru-RU"/>
          </w:rPr>
          <w:t>графиком приема граждан</w:t>
        </w:r>
      </w:hyperlink>
      <w:r w:rsidRPr="00CF6C7A">
        <w:rPr>
          <w:rFonts w:ascii="Segoe UI" w:hAnsi="Segoe UI" w:cs="Segoe UI"/>
          <w:sz w:val="24"/>
          <w:szCs w:val="24"/>
          <w:lang w:eastAsia="ru-RU"/>
        </w:rPr>
        <w:t>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 xml:space="preserve">В 2019 году прием граждан будет происходить по следующему графику.  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И.о. директора Тарасов Андрей Анатольевич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 xml:space="preserve">Время приема: первый, третий понедельник каждого месяца с 15.00 до 18.00 по всем направлениям деятельности. 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Второй, четвертый вторник каждого месяца с 14.00 до 17.00 по вопросам, финансово-хозяйственной деятельности.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Заместитель директора – главный технолог Иванова Людмила Михайловна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вторая, четвертая среда месяца с 14.00 до 17.00 по всем направлениям деятельности.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Заместитель директора Турецкая Ольга Алексеевна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первый, третий, пятый понедельник каждого месяца с 9.30 до 12.30 по вопросам предоставления сведений ЕГРН и приему-выдаче документов.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юридического отдела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второй, четвёртый вторник месяца с 9.30 до 12.30. Правовые вопросы по предоставлению государственных услуг.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нормализации баз данных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первый, третий, пятый четверг месяца с 9.30 до 12.30. Актуальность предоставления сведений ЕГРН, вопросы верификации и гармонизации сведений об объектах недвижимости.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подготовки сведений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первая, третья, пятая среда месяца с 14.00 до 17.00. Актуальность предоставления сведений ЕГРН.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обеспечения ведения ЕГРН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lastRenderedPageBreak/>
        <w:t>Время приема: первый, пятый вторник месяца с 9.30 до 12.30. Вопросы осуществления кадастрового учета объектов капитального строительства и земельных участков.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определения кадастровой стоимости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второй, четвертый четверг месяца с 9.30 до 12.30. Вопросы определения кадастровой стоимости объектов недвижимости.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обработки документов и обеспечения учетных действий №2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первая, третья, пятая среда месяца с 9.30 до 12.30. Вопросы осуществления кадастрового учета объектов капитального строительства.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Заместитель начальника отдела обработки документов и обеспечения учетных действий №2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вторая, четвертая пятница месяца с 9.30 до 12.30. Вопросы осуществления кадастрового учета объектов капитального строительства.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обработки документов и обеспечения учетных действий №1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первая, третья, пятая пятница месяца с 9.30 до 12.30. Вопросы осуществления кадастрового учета земельных участков.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Заместитель начальника отдела обработки документов и обеспечения учетных действий №1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 xml:space="preserve"> Время приема: второй, четвертый понедельник месяца с 9.30 до 12.30. Вопросы осуществления кадастрового учета земельных участков.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инфраструктуры пространственных данных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третий вторник месяца с 9.30 до 12.30. Вопросы внесения сведений в реестр границ ЕГРН.</w:t>
      </w:r>
    </w:p>
    <w:p w:rsidR="00CF6C7A" w:rsidRP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Ветераны Великой Отечественной войны и приравненные к ним граждане, а также лица с ограниченными возможностями здоровья (инвалиды I и II групп) при предъявлении подтверждающих документов пользуются правом на личный прием в первоочередном порядке.</w:t>
      </w:r>
    </w:p>
    <w:p w:rsidR="00CF6C7A" w:rsidRP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Для удобства граждан имеется возможность предварительной записи по письменным и устным обращениям одним из способов: лично по адресу: г. Курск, проезд Сергеева, д. 10; по электронной почте filial@46.kadastr.ru; по телефону 8(4712) 72-40-00, 72-40-01 (с 9.00 до 18.00, в пятницу с 9.00 до 17.00). Кроме того, можно записаться по телефону контактного центра 8-800-100-34-34.</w:t>
      </w:r>
    </w:p>
    <w:p w:rsid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Обращаем внимание, по вопросам организационного и справочного характера жители Курской области могут обратиться к консультанту с 9.00 до 18.00, в пятницу с 9.00 до 17.00. Прием граждан проводится по адресу: г. Курск, проезд Сергеева, д. 10.</w:t>
      </w:r>
    </w:p>
    <w:p w:rsidR="00CF6C7A" w:rsidRDefault="00CF6C7A" w:rsidP="00CF6C7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CF6C7A" w:rsidRPr="0005688F" w:rsidRDefault="00CF6C7A" w:rsidP="00CF6C7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05688F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CF6C7A" w:rsidRPr="0005688F" w:rsidRDefault="00CF6C7A" w:rsidP="00CF6C7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05688F">
        <w:rPr>
          <w:rFonts w:ascii="Segoe UI" w:eastAsia="Calibri" w:hAnsi="Segoe UI" w:cs="Segoe UI"/>
          <w:sz w:val="18"/>
          <w:szCs w:val="18"/>
        </w:rPr>
        <w:t>Акулова Ольга Александровна,</w:t>
      </w:r>
    </w:p>
    <w:p w:rsidR="00CF6C7A" w:rsidRPr="0005688F" w:rsidRDefault="00CF6C7A" w:rsidP="00CF6C7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05688F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CF6C7A" w:rsidRPr="0005688F" w:rsidRDefault="00CF6C7A" w:rsidP="00CF6C7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05688F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CF6C7A" w:rsidRPr="0005688F" w:rsidRDefault="00CF6C7A" w:rsidP="00CF6C7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05688F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05688F">
        <w:rPr>
          <w:rFonts w:ascii="Segoe UI" w:eastAsia="Calibri" w:hAnsi="Segoe UI" w:cs="Segoe UI"/>
          <w:sz w:val="18"/>
          <w:szCs w:val="18"/>
        </w:rPr>
        <w:t>-</w:t>
      </w:r>
      <w:r w:rsidRPr="0005688F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05688F">
        <w:rPr>
          <w:rFonts w:ascii="Segoe UI" w:eastAsia="Calibri" w:hAnsi="Segoe UI" w:cs="Segoe UI"/>
          <w:sz w:val="18"/>
          <w:szCs w:val="18"/>
        </w:rPr>
        <w:t xml:space="preserve">: </w:t>
      </w:r>
      <w:r w:rsidRPr="0005688F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05688F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05688F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05688F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05688F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CF6C7A" w:rsidRPr="0005688F" w:rsidRDefault="00CF6C7A" w:rsidP="00CF6C7A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05688F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05688F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10,Курск, 305048</w:t>
      </w:r>
    </w:p>
    <w:p w:rsidR="00C72D1D" w:rsidRPr="0005688F" w:rsidRDefault="00CF6C7A" w:rsidP="00CF6C7A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05688F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9" w:history="1">
        <w:r w:rsidRPr="0005688F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05688F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10" w:history="1">
        <w:r w:rsidRPr="0005688F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p w:rsidR="00CF6C7A" w:rsidRDefault="00CF6C7A">
      <w:pPr>
        <w:pStyle w:val="a5"/>
      </w:pPr>
    </w:p>
    <w:sectPr w:rsidR="00CF6C7A" w:rsidSect="0005688F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C34"/>
    <w:multiLevelType w:val="multilevel"/>
    <w:tmpl w:val="602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7A"/>
    <w:rsid w:val="0005688F"/>
    <w:rsid w:val="004177F5"/>
    <w:rsid w:val="008B13D5"/>
    <w:rsid w:val="00C72D1D"/>
    <w:rsid w:val="00C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7A"/>
  </w:style>
  <w:style w:type="paragraph" w:styleId="1">
    <w:name w:val="heading 1"/>
    <w:basedOn w:val="a"/>
    <w:link w:val="10"/>
    <w:uiPriority w:val="9"/>
    <w:qFormat/>
    <w:rsid w:val="00CF6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C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F6C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F6C7A"/>
    <w:pPr>
      <w:spacing w:after="0" w:line="240" w:lineRule="auto"/>
    </w:pPr>
  </w:style>
  <w:style w:type="paragraph" w:customStyle="1" w:styleId="Default">
    <w:name w:val="Default"/>
    <w:rsid w:val="00CF6C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7A"/>
  </w:style>
  <w:style w:type="paragraph" w:styleId="1">
    <w:name w:val="heading 1"/>
    <w:basedOn w:val="a"/>
    <w:link w:val="10"/>
    <w:uiPriority w:val="9"/>
    <w:qFormat/>
    <w:rsid w:val="00CF6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C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F6C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F6C7A"/>
    <w:pPr>
      <w:spacing w:after="0" w:line="240" w:lineRule="auto"/>
    </w:pPr>
  </w:style>
  <w:style w:type="paragraph" w:customStyle="1" w:styleId="Default">
    <w:name w:val="Default"/>
    <w:rsid w:val="00CF6C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74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46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5697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banner.htm?id=28747@fkpBanner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kp_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Admin</cp:lastModifiedBy>
  <cp:revision>2</cp:revision>
  <cp:lastPrinted>2019-01-25T13:46:00Z</cp:lastPrinted>
  <dcterms:created xsi:type="dcterms:W3CDTF">2019-01-25T13:46:00Z</dcterms:created>
  <dcterms:modified xsi:type="dcterms:W3CDTF">2019-01-25T13:46:00Z</dcterms:modified>
</cp:coreProperties>
</file>