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81" w:rsidRDefault="004F3981" w:rsidP="004F3981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81" w:rsidRPr="00040563" w:rsidRDefault="004F3981" w:rsidP="004F3981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4F3981" w:rsidRPr="00040563" w:rsidRDefault="004F3981" w:rsidP="004F3981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4F3981" w:rsidRPr="00080C80" w:rsidRDefault="004F3981" w:rsidP="004F3981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F3981" w:rsidRDefault="004F3981" w:rsidP="004F3981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4F3981" w:rsidRPr="005B0929" w:rsidRDefault="00545B25" w:rsidP="004F39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10 декабря </w:t>
      </w:r>
      <w:r w:rsidR="004F3981">
        <w:rPr>
          <w:rFonts w:ascii="Times New Roman" w:hAnsi="Times New Roman"/>
        </w:rPr>
        <w:t xml:space="preserve"> 2018</w:t>
      </w:r>
      <w:r w:rsidR="004F3981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125</w:t>
      </w:r>
    </w:p>
    <w:p w:rsidR="0006016E" w:rsidRPr="0006016E" w:rsidRDefault="005D6825" w:rsidP="0006016E">
      <w:pPr>
        <w:pStyle w:val="a6"/>
        <w:rPr>
          <w:rFonts w:ascii="Times New Roman" w:hAnsi="Times New Roman" w:cs="Times New Roman"/>
        </w:rPr>
      </w:pPr>
      <w:r w:rsidRPr="0006016E">
        <w:rPr>
          <w:rFonts w:ascii="Times New Roman" w:hAnsi="Times New Roman" w:cs="Times New Roman"/>
        </w:rPr>
        <w:t>Об утверждении порядка опубликования</w:t>
      </w:r>
    </w:p>
    <w:p w:rsidR="0006016E" w:rsidRPr="0006016E" w:rsidRDefault="005D6825" w:rsidP="0006016E">
      <w:pPr>
        <w:pStyle w:val="a6"/>
        <w:rPr>
          <w:rFonts w:ascii="Times New Roman" w:hAnsi="Times New Roman" w:cs="Times New Roman"/>
        </w:rPr>
      </w:pPr>
      <w:r w:rsidRPr="0006016E">
        <w:rPr>
          <w:rFonts w:ascii="Times New Roman" w:hAnsi="Times New Roman" w:cs="Times New Roman"/>
        </w:rPr>
        <w:t xml:space="preserve"> ежеквартальных сведений о численности</w:t>
      </w:r>
    </w:p>
    <w:p w:rsidR="0006016E" w:rsidRPr="0006016E" w:rsidRDefault="005D6825" w:rsidP="0006016E">
      <w:pPr>
        <w:pStyle w:val="a6"/>
        <w:rPr>
          <w:rFonts w:ascii="Times New Roman" w:hAnsi="Times New Roman" w:cs="Times New Roman"/>
        </w:rPr>
      </w:pPr>
      <w:r w:rsidRPr="0006016E">
        <w:rPr>
          <w:rFonts w:ascii="Times New Roman" w:hAnsi="Times New Roman" w:cs="Times New Roman"/>
        </w:rPr>
        <w:t xml:space="preserve"> муниципальных служащих </w:t>
      </w:r>
      <w:hyperlink r:id="rId7" w:tooltip="Органы местного самоуправления" w:history="1">
        <w:r w:rsidR="0020478F" w:rsidRPr="0006016E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Администрации</w:t>
        </w:r>
      </w:hyperlink>
      <w:r w:rsidR="0020478F" w:rsidRPr="0006016E">
        <w:rPr>
          <w:rFonts w:ascii="Times New Roman" w:hAnsi="Times New Roman" w:cs="Times New Roman"/>
        </w:rPr>
        <w:t xml:space="preserve"> </w:t>
      </w:r>
    </w:p>
    <w:p w:rsidR="0006016E" w:rsidRPr="0006016E" w:rsidRDefault="0020478F" w:rsidP="0006016E">
      <w:pPr>
        <w:pStyle w:val="a6"/>
        <w:rPr>
          <w:rFonts w:ascii="Times New Roman" w:hAnsi="Times New Roman" w:cs="Times New Roman"/>
        </w:rPr>
      </w:pPr>
      <w:proofErr w:type="spellStart"/>
      <w:r w:rsidRPr="0006016E">
        <w:rPr>
          <w:rFonts w:ascii="Times New Roman" w:hAnsi="Times New Roman" w:cs="Times New Roman"/>
        </w:rPr>
        <w:t>Пригородненского</w:t>
      </w:r>
      <w:proofErr w:type="spellEnd"/>
      <w:r w:rsidRPr="0006016E">
        <w:rPr>
          <w:rFonts w:ascii="Times New Roman" w:hAnsi="Times New Roman" w:cs="Times New Roman"/>
        </w:rPr>
        <w:t xml:space="preserve"> сельсовета</w:t>
      </w:r>
      <w:r w:rsidR="005D6825" w:rsidRPr="0006016E">
        <w:rPr>
          <w:rFonts w:ascii="Times New Roman" w:hAnsi="Times New Roman" w:cs="Times New Roman"/>
        </w:rPr>
        <w:t xml:space="preserve">, работников </w:t>
      </w:r>
    </w:p>
    <w:p w:rsidR="0006016E" w:rsidRPr="0006016E" w:rsidRDefault="005D6825" w:rsidP="0006016E">
      <w:pPr>
        <w:pStyle w:val="a6"/>
        <w:rPr>
          <w:rFonts w:ascii="Times New Roman" w:hAnsi="Times New Roman" w:cs="Times New Roman"/>
        </w:rPr>
      </w:pPr>
      <w:r w:rsidRPr="0006016E">
        <w:rPr>
          <w:rFonts w:ascii="Times New Roman" w:hAnsi="Times New Roman" w:cs="Times New Roman"/>
        </w:rPr>
        <w:t xml:space="preserve">муниципальных учреждений </w:t>
      </w:r>
      <w:proofErr w:type="gramStart"/>
      <w:r w:rsidR="0020478F" w:rsidRPr="0006016E">
        <w:rPr>
          <w:rFonts w:ascii="Times New Roman" w:hAnsi="Times New Roman" w:cs="Times New Roman"/>
        </w:rPr>
        <w:t>муниципального</w:t>
      </w:r>
      <w:proofErr w:type="gramEnd"/>
      <w:r w:rsidR="0020478F" w:rsidRPr="0006016E">
        <w:rPr>
          <w:rFonts w:ascii="Times New Roman" w:hAnsi="Times New Roman" w:cs="Times New Roman"/>
        </w:rPr>
        <w:t xml:space="preserve"> </w:t>
      </w:r>
    </w:p>
    <w:p w:rsidR="0006016E" w:rsidRPr="0006016E" w:rsidRDefault="0020478F" w:rsidP="0006016E">
      <w:pPr>
        <w:pStyle w:val="a6"/>
        <w:rPr>
          <w:rFonts w:ascii="Times New Roman" w:hAnsi="Times New Roman" w:cs="Times New Roman"/>
        </w:rPr>
      </w:pPr>
      <w:r w:rsidRPr="0006016E">
        <w:rPr>
          <w:rFonts w:ascii="Times New Roman" w:hAnsi="Times New Roman" w:cs="Times New Roman"/>
        </w:rPr>
        <w:t>образования «</w:t>
      </w:r>
      <w:proofErr w:type="spellStart"/>
      <w:r w:rsidRPr="0006016E">
        <w:rPr>
          <w:rFonts w:ascii="Times New Roman" w:hAnsi="Times New Roman" w:cs="Times New Roman"/>
        </w:rPr>
        <w:t>Пригородненский</w:t>
      </w:r>
      <w:proofErr w:type="spellEnd"/>
      <w:r w:rsidRPr="0006016E">
        <w:rPr>
          <w:rFonts w:ascii="Times New Roman" w:hAnsi="Times New Roman" w:cs="Times New Roman"/>
        </w:rPr>
        <w:t xml:space="preserve"> сельсовет»</w:t>
      </w:r>
    </w:p>
    <w:p w:rsidR="005D6825" w:rsidRPr="0006016E" w:rsidRDefault="005D6825" w:rsidP="0006016E">
      <w:pPr>
        <w:pStyle w:val="a6"/>
        <w:rPr>
          <w:rFonts w:ascii="Times New Roman" w:hAnsi="Times New Roman" w:cs="Times New Roman"/>
        </w:rPr>
      </w:pPr>
      <w:r w:rsidRPr="0006016E">
        <w:rPr>
          <w:rFonts w:ascii="Times New Roman" w:hAnsi="Times New Roman" w:cs="Times New Roman"/>
        </w:rPr>
        <w:t xml:space="preserve"> и фактических </w:t>
      </w:r>
      <w:proofErr w:type="gramStart"/>
      <w:r w:rsidRPr="0006016E">
        <w:rPr>
          <w:rFonts w:ascii="Times New Roman" w:hAnsi="Times New Roman" w:cs="Times New Roman"/>
        </w:rPr>
        <w:t>затратах</w:t>
      </w:r>
      <w:proofErr w:type="gramEnd"/>
      <w:r w:rsidRPr="0006016E">
        <w:rPr>
          <w:rFonts w:ascii="Times New Roman" w:hAnsi="Times New Roman" w:cs="Times New Roman"/>
        </w:rPr>
        <w:t xml:space="preserve"> на их денежное содержание </w:t>
      </w:r>
    </w:p>
    <w:p w:rsidR="0020478F" w:rsidRDefault="0020478F" w:rsidP="00FE49AC">
      <w:pPr>
        <w:pStyle w:val="a3"/>
        <w:jc w:val="both"/>
      </w:pPr>
      <w:r>
        <w:t xml:space="preserve">           В</w:t>
      </w:r>
      <w:r w:rsidR="005D6825" w:rsidRPr="0020478F">
        <w:t xml:space="preserve"> соответствии </w:t>
      </w:r>
      <w:r w:rsidR="005D6825" w:rsidRPr="0020478F">
        <w:rPr>
          <w:color w:val="333333"/>
        </w:rPr>
        <w:t xml:space="preserve">со статьей 52 Федерального закона от </w:t>
      </w:r>
      <w:hyperlink r:id="rId8" w:tooltip="6 октября" w:history="1">
        <w:r w:rsidR="005D6825" w:rsidRPr="0020478F">
          <w:rPr>
            <w:rStyle w:val="a4"/>
            <w:color w:val="000000" w:themeColor="text1"/>
            <w:u w:val="none"/>
          </w:rPr>
          <w:t>6 октября</w:t>
        </w:r>
      </w:hyperlink>
      <w:r>
        <w:rPr>
          <w:color w:val="333333"/>
        </w:rPr>
        <w:t xml:space="preserve"> 2003 года № 131</w:t>
      </w:r>
      <w:r w:rsidR="005D6825" w:rsidRPr="0020478F">
        <w:rPr>
          <w:color w:val="333333"/>
        </w:rPr>
        <w:t xml:space="preserve"> - ФЗ «Об общих принципах организации местного самоуправления в Российской Федерации», Бюджетным кодексом Российской Федерации, </w:t>
      </w:r>
      <w:r w:rsidR="005D6825" w:rsidRPr="0020478F">
        <w:t xml:space="preserve">Уставом </w:t>
      </w:r>
      <w:r>
        <w:t>муниципального образования «</w:t>
      </w:r>
      <w:proofErr w:type="spellStart"/>
      <w:r>
        <w:t>Пригородненский</w:t>
      </w:r>
      <w:proofErr w:type="spellEnd"/>
      <w:r>
        <w:t xml:space="preserve"> сельсовет», Администрация </w:t>
      </w:r>
      <w:proofErr w:type="spellStart"/>
      <w:r>
        <w:t>Пригородненского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</w:t>
      </w:r>
    </w:p>
    <w:p w:rsidR="005D6825" w:rsidRPr="00545B25" w:rsidRDefault="0020478F" w:rsidP="005D6825">
      <w:pPr>
        <w:pStyle w:val="a3"/>
      </w:pPr>
      <w:r>
        <w:t xml:space="preserve">                                                           </w:t>
      </w:r>
      <w:r w:rsidR="005D6825" w:rsidRPr="00545B25">
        <w:rPr>
          <w:bCs/>
        </w:rPr>
        <w:t>постановляет:</w:t>
      </w:r>
    </w:p>
    <w:p w:rsidR="005D6825" w:rsidRPr="0006016E" w:rsidRDefault="005D6825" w:rsidP="000601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016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r w:rsidR="0020478F" w:rsidRPr="0006016E">
        <w:rPr>
          <w:rFonts w:ascii="Times New Roman" w:hAnsi="Times New Roman" w:cs="Times New Roman"/>
          <w:sz w:val="24"/>
          <w:szCs w:val="24"/>
        </w:rPr>
        <w:t>П</w:t>
      </w:r>
      <w:r w:rsidRPr="0006016E">
        <w:rPr>
          <w:rFonts w:ascii="Times New Roman" w:hAnsi="Times New Roman" w:cs="Times New Roman"/>
          <w:sz w:val="24"/>
          <w:szCs w:val="24"/>
        </w:rPr>
        <w:t>орядок опубликования ежеквартальных сведений о численност</w:t>
      </w:r>
      <w:r w:rsidR="0020478F" w:rsidRPr="0006016E">
        <w:rPr>
          <w:rFonts w:ascii="Times New Roman" w:hAnsi="Times New Roman" w:cs="Times New Roman"/>
          <w:sz w:val="24"/>
          <w:szCs w:val="24"/>
        </w:rPr>
        <w:t>и муниципальных служащих органа</w:t>
      </w:r>
      <w:r w:rsidRPr="0006016E">
        <w:rPr>
          <w:rFonts w:ascii="Times New Roman" w:hAnsi="Times New Roman" w:cs="Times New Roman"/>
          <w:sz w:val="24"/>
          <w:szCs w:val="24"/>
        </w:rPr>
        <w:t xml:space="preserve"> местного самоуправления, работников муниципальных учреждений </w:t>
      </w:r>
      <w:r w:rsidR="0020478F" w:rsidRPr="000601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20478F" w:rsidRPr="0006016E"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 w:rsidR="0020478F" w:rsidRPr="0006016E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Pr="0006016E">
        <w:rPr>
          <w:rFonts w:ascii="Times New Roman" w:hAnsi="Times New Roman" w:cs="Times New Roman"/>
          <w:sz w:val="24"/>
          <w:szCs w:val="24"/>
        </w:rPr>
        <w:t>и фактических затратах на их денежное содержание.</w:t>
      </w:r>
    </w:p>
    <w:p w:rsidR="005D6825" w:rsidRPr="0006016E" w:rsidRDefault="0006016E" w:rsidP="000601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016E">
        <w:rPr>
          <w:rFonts w:ascii="Times New Roman" w:hAnsi="Times New Roman" w:cs="Times New Roman"/>
          <w:sz w:val="24"/>
          <w:szCs w:val="24"/>
        </w:rPr>
        <w:t>2</w:t>
      </w:r>
      <w:r w:rsidR="00850B12">
        <w:rPr>
          <w:rFonts w:ascii="Times New Roman" w:hAnsi="Times New Roman" w:cs="Times New Roman"/>
          <w:sz w:val="24"/>
          <w:szCs w:val="24"/>
        </w:rPr>
        <w:t>.</w:t>
      </w:r>
      <w:r w:rsidR="005D6825" w:rsidRPr="000601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825" w:rsidRPr="000601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D6825" w:rsidRPr="0006016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8E0ACD" w:rsidRPr="0006016E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06016E" w:rsidRPr="0006016E" w:rsidRDefault="00850B12" w:rsidP="000601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016E" w:rsidRPr="0006016E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850B12" w:rsidRDefault="00850B12" w:rsidP="005D6825">
      <w:pPr>
        <w:pStyle w:val="a3"/>
        <w:rPr>
          <w:b/>
          <w:bCs/>
        </w:rPr>
      </w:pPr>
    </w:p>
    <w:p w:rsidR="005D6825" w:rsidRPr="00545B25" w:rsidRDefault="00545B25" w:rsidP="005D6825">
      <w:pPr>
        <w:pStyle w:val="a3"/>
      </w:pPr>
      <w:proofErr w:type="spellStart"/>
      <w:r w:rsidRPr="00545B25">
        <w:rPr>
          <w:bCs/>
        </w:rPr>
        <w:t>И.о</w:t>
      </w:r>
      <w:proofErr w:type="spellEnd"/>
      <w:r w:rsidRPr="00545B25">
        <w:rPr>
          <w:bCs/>
        </w:rPr>
        <w:t xml:space="preserve">. </w:t>
      </w:r>
      <w:r w:rsidR="00FE49AC" w:rsidRPr="00545B25">
        <w:rPr>
          <w:bCs/>
        </w:rPr>
        <w:t>Г</w:t>
      </w:r>
      <w:r w:rsidRPr="00545B25">
        <w:rPr>
          <w:bCs/>
        </w:rPr>
        <w:t>лавы</w:t>
      </w:r>
      <w:r w:rsidR="008E0ACD" w:rsidRPr="00545B25">
        <w:rPr>
          <w:bCs/>
        </w:rPr>
        <w:t xml:space="preserve"> </w:t>
      </w:r>
      <w:proofErr w:type="spellStart"/>
      <w:r w:rsidR="008E0ACD" w:rsidRPr="00545B25">
        <w:rPr>
          <w:bCs/>
        </w:rPr>
        <w:t>Пригородненского</w:t>
      </w:r>
      <w:proofErr w:type="spellEnd"/>
      <w:r w:rsidR="008E0ACD" w:rsidRPr="00545B25">
        <w:rPr>
          <w:bCs/>
        </w:rPr>
        <w:t xml:space="preserve"> сельсовета                            </w:t>
      </w:r>
      <w:proofErr w:type="spellStart"/>
      <w:r w:rsidRPr="00545B25">
        <w:rPr>
          <w:bCs/>
        </w:rPr>
        <w:t>Л.Н.Аболмасова</w:t>
      </w:r>
      <w:proofErr w:type="spellEnd"/>
    </w:p>
    <w:p w:rsidR="00850B12" w:rsidRDefault="00850B12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850B12" w:rsidRDefault="00850B12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850B12" w:rsidRDefault="00850B12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850B12" w:rsidRDefault="00850B12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D6825" w:rsidRPr="008E0ACD" w:rsidRDefault="005D6825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E0A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D6825" w:rsidRPr="008E0ACD" w:rsidRDefault="005D6825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E0AC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0ACD" w:rsidRPr="008E0ACD" w:rsidRDefault="008E0ACD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E0ACD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8E0AC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E0ACD" w:rsidRPr="008E0ACD" w:rsidRDefault="008E0ACD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E0AC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E0AC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D6825" w:rsidRDefault="008E0ACD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E0A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45B25">
        <w:rPr>
          <w:rFonts w:ascii="Times New Roman" w:hAnsi="Times New Roman" w:cs="Times New Roman"/>
          <w:sz w:val="24"/>
          <w:szCs w:val="24"/>
        </w:rPr>
        <w:t xml:space="preserve"> от 10.12</w:t>
      </w:r>
      <w:r>
        <w:rPr>
          <w:rFonts w:ascii="Times New Roman" w:hAnsi="Times New Roman" w:cs="Times New Roman"/>
          <w:sz w:val="24"/>
          <w:szCs w:val="24"/>
        </w:rPr>
        <w:t>.2018</w:t>
      </w:r>
      <w:r w:rsidR="005D6825" w:rsidRPr="008E0ACD">
        <w:rPr>
          <w:rFonts w:ascii="Times New Roman" w:hAnsi="Times New Roman" w:cs="Times New Roman"/>
          <w:sz w:val="24"/>
          <w:szCs w:val="24"/>
        </w:rPr>
        <w:t>г.</w:t>
      </w:r>
      <w:r w:rsidRPr="008E0ACD">
        <w:rPr>
          <w:rFonts w:ascii="Times New Roman" w:hAnsi="Times New Roman" w:cs="Times New Roman"/>
          <w:sz w:val="24"/>
          <w:szCs w:val="24"/>
        </w:rPr>
        <w:t>№</w:t>
      </w:r>
      <w:r w:rsidR="00545B25">
        <w:rPr>
          <w:rFonts w:ascii="Times New Roman" w:hAnsi="Times New Roman" w:cs="Times New Roman"/>
          <w:sz w:val="24"/>
          <w:szCs w:val="24"/>
        </w:rPr>
        <w:t>125</w:t>
      </w:r>
      <w:r w:rsidRPr="008E0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9AC" w:rsidRPr="008E0ACD" w:rsidRDefault="00FE49AC" w:rsidP="008E0AC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D6825" w:rsidRPr="008E0ACD" w:rsidRDefault="005D6825" w:rsidP="008E0AC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C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5D6825" w:rsidRPr="008E0ACD" w:rsidRDefault="005D6825" w:rsidP="008E0AC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CD">
        <w:rPr>
          <w:rFonts w:ascii="Times New Roman" w:hAnsi="Times New Roman" w:cs="Times New Roman"/>
          <w:b/>
          <w:sz w:val="24"/>
          <w:szCs w:val="24"/>
        </w:rPr>
        <w:t>опубликования ежеквартальных сведений о численности</w:t>
      </w:r>
    </w:p>
    <w:p w:rsidR="005D6825" w:rsidRPr="008E0ACD" w:rsidRDefault="005D6825" w:rsidP="008E0AC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CD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органов местного самоуправления, работников муниципальных учреждений </w:t>
      </w:r>
      <w:r w:rsidR="008E0ACD" w:rsidRPr="008E0ACD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8E0ACD" w:rsidRPr="008E0ACD">
        <w:rPr>
          <w:rFonts w:ascii="Times New Roman" w:hAnsi="Times New Roman" w:cs="Times New Roman"/>
          <w:b/>
          <w:sz w:val="24"/>
          <w:szCs w:val="24"/>
        </w:rPr>
        <w:t>Пригородненский</w:t>
      </w:r>
      <w:proofErr w:type="spellEnd"/>
      <w:r w:rsidR="008E0ACD" w:rsidRPr="008E0ACD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  <w:r w:rsidR="00850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ACD">
        <w:rPr>
          <w:rFonts w:ascii="Times New Roman" w:hAnsi="Times New Roman" w:cs="Times New Roman"/>
          <w:b/>
          <w:sz w:val="24"/>
          <w:szCs w:val="24"/>
        </w:rPr>
        <w:t>и фактических затратах на их денежное содержание</w:t>
      </w:r>
    </w:p>
    <w:p w:rsidR="005D6825" w:rsidRPr="0020478F" w:rsidRDefault="005D6825" w:rsidP="005D6825">
      <w:pPr>
        <w:pStyle w:val="a3"/>
      </w:pPr>
      <w:r w:rsidRPr="0020478F">
        <w:rPr>
          <w:b/>
          <w:bCs/>
          <w:color w:val="333333"/>
        </w:rPr>
        <w:t>1. Общие положения</w:t>
      </w:r>
    </w:p>
    <w:p w:rsidR="005D6825" w:rsidRPr="00FE49AC" w:rsidRDefault="006B08EB" w:rsidP="00FE49AC">
      <w:pPr>
        <w:pStyle w:val="a3"/>
        <w:jc w:val="both"/>
        <w:rPr>
          <w:color w:val="000000" w:themeColor="text1"/>
        </w:rPr>
      </w:pPr>
      <w:r w:rsidRPr="00FE49AC">
        <w:rPr>
          <w:color w:val="000000" w:themeColor="text1"/>
        </w:rPr>
        <w:t>1.1</w:t>
      </w:r>
      <w:r w:rsidRPr="0020478F">
        <w:rPr>
          <w:color w:val="000000" w:themeColor="text1"/>
        </w:rPr>
        <w:t xml:space="preserve">. </w:t>
      </w:r>
      <w:proofErr w:type="gramStart"/>
      <w:r w:rsidRPr="0020478F">
        <w:rPr>
          <w:color w:val="000000" w:themeColor="text1"/>
        </w:rPr>
        <w:t xml:space="preserve">Настоящий Порядок опубликования сведений о численности муниципальных служащих, работников муниципальных учреждений  </w:t>
      </w:r>
      <w:proofErr w:type="spellStart"/>
      <w:r w:rsidRPr="00FE49AC">
        <w:rPr>
          <w:color w:val="000000" w:themeColor="text1"/>
        </w:rPr>
        <w:t>Пригородненского</w:t>
      </w:r>
      <w:proofErr w:type="spellEnd"/>
      <w:r w:rsidRPr="00FE49AC">
        <w:rPr>
          <w:color w:val="000000" w:themeColor="text1"/>
        </w:rPr>
        <w:t xml:space="preserve"> сельсовета </w:t>
      </w:r>
      <w:proofErr w:type="spellStart"/>
      <w:r w:rsidRPr="00FE49AC">
        <w:rPr>
          <w:color w:val="000000" w:themeColor="text1"/>
        </w:rPr>
        <w:t>Щигровского</w:t>
      </w:r>
      <w:proofErr w:type="spellEnd"/>
      <w:r w:rsidRPr="00FE49AC">
        <w:rPr>
          <w:color w:val="000000" w:themeColor="text1"/>
        </w:rPr>
        <w:t xml:space="preserve"> района</w:t>
      </w:r>
      <w:r w:rsidRPr="0020478F">
        <w:rPr>
          <w:color w:val="000000" w:themeColor="text1"/>
        </w:rPr>
        <w:t xml:space="preserve"> и фактических затрат на их денежное содержание разработан в соответствии с частью 6 статьи 52 Федерального закона от 6 октября 2003 года №131-ФЗ «Об общих принципах организации местного самоуправления в Российской Федерации», статьей 36 Бюджетного кодекса Российской Федерации, статьей 13 Федерального закона от 09.02.2009 N</w:t>
      </w:r>
      <w:proofErr w:type="gramEnd"/>
      <w:r w:rsidRPr="0020478F">
        <w:rPr>
          <w:color w:val="000000" w:themeColor="text1"/>
        </w:rPr>
        <w:t xml:space="preserve"> 8-ФЗ "Об обеспечении доступа к информации о деятельности государственных органов и органов местного самоуправления</w:t>
      </w:r>
      <w:r w:rsidR="005D6825" w:rsidRPr="00FE49AC">
        <w:rPr>
          <w:color w:val="000000" w:themeColor="text1"/>
        </w:rPr>
        <w:t xml:space="preserve">», Уставом </w:t>
      </w:r>
      <w:r w:rsidR="008E0ACD" w:rsidRPr="00FE49AC">
        <w:rPr>
          <w:color w:val="000000" w:themeColor="text1"/>
        </w:rPr>
        <w:t>муниципального образования «</w:t>
      </w:r>
      <w:proofErr w:type="spellStart"/>
      <w:r w:rsidR="008E0ACD" w:rsidRPr="00FE49AC">
        <w:rPr>
          <w:color w:val="000000" w:themeColor="text1"/>
        </w:rPr>
        <w:t>Пригородненский</w:t>
      </w:r>
      <w:proofErr w:type="spellEnd"/>
      <w:r w:rsidR="008E0ACD" w:rsidRPr="00FE49AC">
        <w:rPr>
          <w:color w:val="000000" w:themeColor="text1"/>
        </w:rPr>
        <w:t xml:space="preserve"> сельсовет» </w:t>
      </w:r>
      <w:proofErr w:type="spellStart"/>
      <w:r w:rsidR="008E0ACD" w:rsidRPr="00FE49AC">
        <w:rPr>
          <w:color w:val="000000" w:themeColor="text1"/>
        </w:rPr>
        <w:t>Щигровского</w:t>
      </w:r>
      <w:proofErr w:type="spellEnd"/>
      <w:r w:rsidR="008E0ACD" w:rsidRPr="00FE49AC">
        <w:rPr>
          <w:color w:val="000000" w:themeColor="text1"/>
        </w:rPr>
        <w:t xml:space="preserve"> района Курской области</w:t>
      </w:r>
      <w:r w:rsidR="005D6825" w:rsidRPr="00FE49AC">
        <w:rPr>
          <w:color w:val="000000" w:themeColor="text1"/>
        </w:rPr>
        <w:t>.</w:t>
      </w:r>
    </w:p>
    <w:p w:rsidR="005D6825" w:rsidRPr="00FE49AC" w:rsidRDefault="005D6825" w:rsidP="00FE49AC">
      <w:pPr>
        <w:pStyle w:val="a3"/>
        <w:jc w:val="both"/>
        <w:rPr>
          <w:color w:val="000000" w:themeColor="text1"/>
        </w:rPr>
      </w:pPr>
      <w:r w:rsidRPr="00FE49AC">
        <w:rPr>
          <w:color w:val="000000" w:themeColor="text1"/>
        </w:rPr>
        <w:t xml:space="preserve">1.2. Порядок опубликования ежеквартальных сведений о численности муниципальных служащих органов местного самоуправления, работников муниципальных учреждений </w:t>
      </w:r>
      <w:r w:rsidR="008E0ACD" w:rsidRPr="00FE49AC">
        <w:rPr>
          <w:color w:val="000000" w:themeColor="text1"/>
        </w:rPr>
        <w:t>муниципального образования «</w:t>
      </w:r>
      <w:proofErr w:type="spellStart"/>
      <w:r w:rsidR="008E0ACD" w:rsidRPr="00FE49AC">
        <w:rPr>
          <w:color w:val="000000" w:themeColor="text1"/>
        </w:rPr>
        <w:t>Пригородненский</w:t>
      </w:r>
      <w:proofErr w:type="spellEnd"/>
      <w:r w:rsidR="008E0ACD" w:rsidRPr="00FE49AC">
        <w:rPr>
          <w:color w:val="000000" w:themeColor="text1"/>
        </w:rPr>
        <w:t xml:space="preserve"> сельсовет»</w:t>
      </w:r>
      <w:r w:rsidR="00FE49AC" w:rsidRPr="00FE49AC">
        <w:rPr>
          <w:color w:val="000000" w:themeColor="text1"/>
        </w:rPr>
        <w:t xml:space="preserve"> </w:t>
      </w:r>
      <w:r w:rsidRPr="00FE49AC">
        <w:rPr>
          <w:color w:val="000000" w:themeColor="text1"/>
        </w:rPr>
        <w:t>и фактических затратах на их денежное содержание (далее – Порядок), устанавливает процедуру представления, утверждения и официального опубликования вышеуказанных ежеквартальных сведений.</w:t>
      </w:r>
    </w:p>
    <w:p w:rsidR="005D6825" w:rsidRDefault="005D6825" w:rsidP="005D6825">
      <w:pPr>
        <w:pStyle w:val="a3"/>
        <w:rPr>
          <w:b/>
          <w:bCs/>
          <w:color w:val="333333"/>
        </w:rPr>
      </w:pPr>
      <w:r w:rsidRPr="0020478F">
        <w:rPr>
          <w:b/>
          <w:bCs/>
          <w:color w:val="333333"/>
        </w:rPr>
        <w:t xml:space="preserve">2. Порядок представления и состав информации о численности муниципальных служащих органов местного самоуправления, работников муниципальных учреждений </w:t>
      </w:r>
      <w:r w:rsidR="008E0ACD" w:rsidRPr="008E0ACD">
        <w:rPr>
          <w:b/>
        </w:rPr>
        <w:t>муниципального образования «</w:t>
      </w:r>
      <w:proofErr w:type="spellStart"/>
      <w:r w:rsidR="008E0ACD" w:rsidRPr="008E0ACD">
        <w:rPr>
          <w:b/>
        </w:rPr>
        <w:t>Пригородненский</w:t>
      </w:r>
      <w:proofErr w:type="spellEnd"/>
      <w:r w:rsidR="008E0ACD" w:rsidRPr="008E0ACD">
        <w:rPr>
          <w:b/>
        </w:rPr>
        <w:t xml:space="preserve"> </w:t>
      </w:r>
      <w:proofErr w:type="spellStart"/>
      <w:r w:rsidR="008E0ACD" w:rsidRPr="008E0ACD">
        <w:rPr>
          <w:b/>
        </w:rPr>
        <w:t>сельсовет</w:t>
      </w:r>
      <w:proofErr w:type="gramStart"/>
      <w:r w:rsidR="008E0ACD">
        <w:t>»</w:t>
      </w:r>
      <w:r w:rsidRPr="0020478F">
        <w:rPr>
          <w:b/>
          <w:bCs/>
          <w:color w:val="333333"/>
        </w:rPr>
        <w:t>и</w:t>
      </w:r>
      <w:proofErr w:type="spellEnd"/>
      <w:proofErr w:type="gramEnd"/>
      <w:r w:rsidRPr="0020478F">
        <w:rPr>
          <w:b/>
          <w:bCs/>
          <w:color w:val="333333"/>
        </w:rPr>
        <w:t xml:space="preserve"> фактических затратах на их денежное содержание</w:t>
      </w:r>
    </w:p>
    <w:p w:rsidR="00311151" w:rsidRDefault="00FE49AC" w:rsidP="00FE49AC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20478F">
        <w:rPr>
          <w:color w:val="000000" w:themeColor="text1"/>
        </w:rPr>
        <w:t>.</w:t>
      </w:r>
      <w:r>
        <w:rPr>
          <w:color w:val="000000" w:themeColor="text1"/>
        </w:rPr>
        <w:t>1.</w:t>
      </w:r>
      <w:r w:rsidRPr="0020478F">
        <w:rPr>
          <w:color w:val="000000" w:themeColor="text1"/>
        </w:rPr>
        <w:t xml:space="preserve"> Информация о численности муниципальных служащих, работников муниципальных учреждений  </w:t>
      </w:r>
      <w:proofErr w:type="spellStart"/>
      <w:r w:rsidRPr="00FE49AC">
        <w:rPr>
          <w:color w:val="000000" w:themeColor="text1"/>
        </w:rPr>
        <w:t>Пригородненского</w:t>
      </w:r>
      <w:proofErr w:type="spellEnd"/>
      <w:r w:rsidRPr="00FE49AC">
        <w:rPr>
          <w:color w:val="000000" w:themeColor="text1"/>
        </w:rPr>
        <w:t xml:space="preserve"> сельсовета </w:t>
      </w:r>
      <w:proofErr w:type="spellStart"/>
      <w:r w:rsidRPr="00FE49AC">
        <w:rPr>
          <w:color w:val="000000" w:themeColor="text1"/>
        </w:rPr>
        <w:t>Щигровского</w:t>
      </w:r>
      <w:proofErr w:type="spellEnd"/>
      <w:r w:rsidRPr="00FE49AC">
        <w:rPr>
          <w:color w:val="000000" w:themeColor="text1"/>
        </w:rPr>
        <w:t xml:space="preserve"> района</w:t>
      </w:r>
      <w:r w:rsidRPr="0020478F">
        <w:rPr>
          <w:color w:val="000000" w:themeColor="text1"/>
        </w:rPr>
        <w:t> </w:t>
      </w:r>
      <w:r w:rsidRPr="00FE49AC">
        <w:rPr>
          <w:color w:val="000000" w:themeColor="text1"/>
        </w:rPr>
        <w:t xml:space="preserve"> </w:t>
      </w:r>
      <w:r w:rsidRPr="0020478F">
        <w:rPr>
          <w:color w:val="000000" w:themeColor="text1"/>
        </w:rPr>
        <w:t xml:space="preserve">и фактических затрат на их денежное содержание (далее – информация) формируется ответственным должностным лицом администрации </w:t>
      </w:r>
      <w:proofErr w:type="spellStart"/>
      <w:r w:rsidRPr="00FE49AC">
        <w:rPr>
          <w:color w:val="000000" w:themeColor="text1"/>
        </w:rPr>
        <w:t>Пригородненского</w:t>
      </w:r>
      <w:proofErr w:type="spellEnd"/>
      <w:r w:rsidRPr="00FE49AC">
        <w:rPr>
          <w:color w:val="000000" w:themeColor="text1"/>
        </w:rPr>
        <w:t xml:space="preserve"> сельсовета </w:t>
      </w:r>
      <w:proofErr w:type="spellStart"/>
      <w:r w:rsidRPr="00FE49AC">
        <w:rPr>
          <w:color w:val="000000" w:themeColor="text1"/>
        </w:rPr>
        <w:t>Щигровского</w:t>
      </w:r>
      <w:proofErr w:type="spellEnd"/>
      <w:r w:rsidRPr="00FE49AC">
        <w:rPr>
          <w:color w:val="000000" w:themeColor="text1"/>
        </w:rPr>
        <w:t xml:space="preserve"> района</w:t>
      </w:r>
      <w:r w:rsidRPr="0020478F">
        <w:rPr>
          <w:color w:val="000000" w:themeColor="text1"/>
        </w:rPr>
        <w:t> </w:t>
      </w:r>
      <w:r w:rsidR="005D6825" w:rsidRPr="00FE49AC">
        <w:rPr>
          <w:color w:val="000000" w:themeColor="text1"/>
        </w:rPr>
        <w:t xml:space="preserve">в срок до 20 числа месяца, </w:t>
      </w:r>
      <w:r w:rsidR="00311151">
        <w:rPr>
          <w:color w:val="000000" w:themeColor="text1"/>
        </w:rPr>
        <w:t>следующего за отчетным периодом.</w:t>
      </w:r>
    </w:p>
    <w:p w:rsidR="005D6825" w:rsidRPr="00FE49AC" w:rsidRDefault="005D6825" w:rsidP="00FE49AC">
      <w:pPr>
        <w:pStyle w:val="a3"/>
        <w:jc w:val="both"/>
        <w:rPr>
          <w:color w:val="000000" w:themeColor="text1"/>
        </w:rPr>
      </w:pPr>
      <w:r w:rsidRPr="00FE49AC">
        <w:rPr>
          <w:color w:val="000000" w:themeColor="text1"/>
        </w:rPr>
        <w:t xml:space="preserve">2.2. Руководители муниципальных учреждений несут персональную ответственность за своевременность, достоверность предоставляемой информации, ее соответствие отчетности об исполнении </w:t>
      </w:r>
      <w:hyperlink r:id="rId9" w:tooltip="Бюджет местный" w:history="1">
        <w:r w:rsidRPr="00FE49AC">
          <w:rPr>
            <w:rStyle w:val="a4"/>
            <w:color w:val="000000" w:themeColor="text1"/>
          </w:rPr>
          <w:t>местного бюджета</w:t>
        </w:r>
      </w:hyperlink>
      <w:r w:rsidRPr="00FE49AC">
        <w:rPr>
          <w:color w:val="000000" w:themeColor="text1"/>
        </w:rPr>
        <w:t>, другой официальной отчетности.</w:t>
      </w:r>
    </w:p>
    <w:p w:rsidR="005D6825" w:rsidRPr="0020478F" w:rsidRDefault="005D6825" w:rsidP="005D6825">
      <w:pPr>
        <w:pStyle w:val="a3"/>
      </w:pPr>
      <w:r w:rsidRPr="0020478F">
        <w:rPr>
          <w:b/>
          <w:bCs/>
          <w:color w:val="333333"/>
        </w:rPr>
        <w:t xml:space="preserve">3. Порядок утверждения и опубликования ежеквартальных сведений о численности муниципальных служащих органов местного самоуправления, работников муниципальных учреждений </w:t>
      </w:r>
      <w:r w:rsidR="008E0ACD" w:rsidRPr="008E0ACD">
        <w:rPr>
          <w:b/>
        </w:rPr>
        <w:t>муниципального образования «</w:t>
      </w:r>
      <w:proofErr w:type="spellStart"/>
      <w:r w:rsidR="008E0ACD" w:rsidRPr="008E0ACD">
        <w:rPr>
          <w:b/>
        </w:rPr>
        <w:t>Пригородненский</w:t>
      </w:r>
      <w:proofErr w:type="spellEnd"/>
      <w:r w:rsidR="008E0ACD" w:rsidRPr="008E0ACD">
        <w:rPr>
          <w:b/>
        </w:rPr>
        <w:t xml:space="preserve"> сельсовет»</w:t>
      </w:r>
      <w:r w:rsidR="008E0ACD">
        <w:rPr>
          <w:b/>
        </w:rPr>
        <w:t xml:space="preserve"> </w:t>
      </w:r>
      <w:r w:rsidRPr="0020478F">
        <w:rPr>
          <w:b/>
          <w:bCs/>
          <w:color w:val="333333"/>
        </w:rPr>
        <w:t>и фактических затратах на их денежное содержание</w:t>
      </w:r>
    </w:p>
    <w:p w:rsidR="005D6825" w:rsidRPr="00FE49AC" w:rsidRDefault="005D6825" w:rsidP="00FE49AC">
      <w:pPr>
        <w:pStyle w:val="a3"/>
        <w:jc w:val="both"/>
        <w:rPr>
          <w:color w:val="000000" w:themeColor="text1"/>
        </w:rPr>
      </w:pPr>
      <w:r w:rsidRPr="00FE49AC">
        <w:rPr>
          <w:color w:val="000000" w:themeColor="text1"/>
        </w:rPr>
        <w:t xml:space="preserve">3.1. </w:t>
      </w:r>
      <w:proofErr w:type="gramStart"/>
      <w:r w:rsidRPr="00FE49AC">
        <w:rPr>
          <w:color w:val="000000" w:themeColor="text1"/>
        </w:rPr>
        <w:t xml:space="preserve">На основании информации, представленной муниципальными учреждениями, подготавливаются ежеквартальные сведения о численности муниципальных служащих </w:t>
      </w:r>
      <w:r w:rsidR="00311151">
        <w:rPr>
          <w:color w:val="000000" w:themeColor="text1"/>
        </w:rPr>
        <w:lastRenderedPageBreak/>
        <w:t>органа</w:t>
      </w:r>
      <w:r w:rsidRPr="00FE49AC">
        <w:rPr>
          <w:color w:val="000000" w:themeColor="text1"/>
        </w:rPr>
        <w:t xml:space="preserve"> местного самоуправления, работников муниципальных учреждений </w:t>
      </w:r>
      <w:r w:rsidR="008E0ACD" w:rsidRPr="00FE49AC">
        <w:rPr>
          <w:color w:val="000000" w:themeColor="text1"/>
        </w:rPr>
        <w:t>муниципального образования «</w:t>
      </w:r>
      <w:proofErr w:type="spellStart"/>
      <w:r w:rsidR="008E0ACD" w:rsidRPr="00FE49AC">
        <w:rPr>
          <w:color w:val="000000" w:themeColor="text1"/>
        </w:rPr>
        <w:t>Пригородненский</w:t>
      </w:r>
      <w:proofErr w:type="spellEnd"/>
      <w:r w:rsidR="008E0ACD" w:rsidRPr="00FE49AC">
        <w:rPr>
          <w:color w:val="000000" w:themeColor="text1"/>
        </w:rPr>
        <w:t xml:space="preserve"> сельсовет» </w:t>
      </w:r>
      <w:r w:rsidRPr="00FE49AC">
        <w:rPr>
          <w:color w:val="000000" w:themeColor="text1"/>
        </w:rPr>
        <w:t xml:space="preserve">и фактических расходов на их денежное содержание (далее – сведения). </w:t>
      </w:r>
      <w:proofErr w:type="gramEnd"/>
    </w:p>
    <w:p w:rsidR="005D6825" w:rsidRPr="00FE49AC" w:rsidRDefault="005D6825" w:rsidP="00FE49AC">
      <w:pPr>
        <w:pStyle w:val="a3"/>
        <w:jc w:val="both"/>
        <w:rPr>
          <w:color w:val="000000" w:themeColor="text1"/>
        </w:rPr>
      </w:pPr>
      <w:r w:rsidRPr="00FE49AC">
        <w:rPr>
          <w:color w:val="000000" w:themeColor="text1"/>
        </w:rPr>
        <w:t>3.2. Све</w:t>
      </w:r>
      <w:r w:rsidR="00311151">
        <w:rPr>
          <w:color w:val="000000" w:themeColor="text1"/>
        </w:rPr>
        <w:t xml:space="preserve">дения формируются </w:t>
      </w:r>
      <w:r w:rsidR="00545B25">
        <w:rPr>
          <w:color w:val="000000" w:themeColor="text1"/>
        </w:rPr>
        <w:t xml:space="preserve"> в срок до 20</w:t>
      </w:r>
      <w:bookmarkStart w:id="0" w:name="_GoBack"/>
      <w:bookmarkEnd w:id="0"/>
      <w:r w:rsidRPr="00FE49AC">
        <w:rPr>
          <w:color w:val="000000" w:themeColor="text1"/>
        </w:rPr>
        <w:t xml:space="preserve"> числа месяца, следующего за отчетным периодом, по форме согласно приложению к настоящему Порядку и направляются на утверждение Главе </w:t>
      </w:r>
      <w:proofErr w:type="spellStart"/>
      <w:r w:rsidR="006B08EB" w:rsidRPr="00FE49AC">
        <w:rPr>
          <w:color w:val="000000" w:themeColor="text1"/>
        </w:rPr>
        <w:t>Пригородненского</w:t>
      </w:r>
      <w:proofErr w:type="spellEnd"/>
      <w:r w:rsidR="006B08EB" w:rsidRPr="00FE49AC">
        <w:rPr>
          <w:color w:val="000000" w:themeColor="text1"/>
        </w:rPr>
        <w:t xml:space="preserve"> сельсовета </w:t>
      </w:r>
      <w:proofErr w:type="spellStart"/>
      <w:r w:rsidR="006B08EB" w:rsidRPr="00FE49AC">
        <w:rPr>
          <w:color w:val="000000" w:themeColor="text1"/>
        </w:rPr>
        <w:t>Щигровского</w:t>
      </w:r>
      <w:proofErr w:type="spellEnd"/>
      <w:r w:rsidR="006B08EB" w:rsidRPr="00FE49AC">
        <w:rPr>
          <w:color w:val="000000" w:themeColor="text1"/>
        </w:rPr>
        <w:t xml:space="preserve"> района</w:t>
      </w:r>
      <w:r w:rsidRPr="00FE49AC">
        <w:rPr>
          <w:color w:val="000000" w:themeColor="text1"/>
        </w:rPr>
        <w:t>.</w:t>
      </w:r>
    </w:p>
    <w:p w:rsidR="005D6825" w:rsidRPr="00FE49AC" w:rsidRDefault="005D6825" w:rsidP="00FE49AC">
      <w:pPr>
        <w:pStyle w:val="a3"/>
        <w:jc w:val="both"/>
        <w:rPr>
          <w:color w:val="000000" w:themeColor="text1"/>
        </w:rPr>
      </w:pPr>
      <w:r w:rsidRPr="00FE49AC">
        <w:rPr>
          <w:color w:val="000000" w:themeColor="text1"/>
        </w:rPr>
        <w:t xml:space="preserve">3.3. Глава </w:t>
      </w:r>
      <w:proofErr w:type="spellStart"/>
      <w:r w:rsidR="006B08EB" w:rsidRPr="00FE49AC">
        <w:rPr>
          <w:color w:val="000000" w:themeColor="text1"/>
        </w:rPr>
        <w:t>Пригородненского</w:t>
      </w:r>
      <w:proofErr w:type="spellEnd"/>
      <w:r w:rsidR="006B08EB" w:rsidRPr="00FE49AC">
        <w:rPr>
          <w:color w:val="000000" w:themeColor="text1"/>
        </w:rPr>
        <w:t xml:space="preserve"> сельсовета </w:t>
      </w:r>
      <w:proofErr w:type="spellStart"/>
      <w:r w:rsidR="006B08EB" w:rsidRPr="00FE49AC">
        <w:rPr>
          <w:color w:val="000000" w:themeColor="text1"/>
        </w:rPr>
        <w:t>Щигровского</w:t>
      </w:r>
      <w:proofErr w:type="spellEnd"/>
      <w:r w:rsidR="006B08EB" w:rsidRPr="00FE49AC">
        <w:rPr>
          <w:color w:val="000000" w:themeColor="text1"/>
        </w:rPr>
        <w:t xml:space="preserve"> района </w:t>
      </w:r>
      <w:r w:rsidRPr="00FE49AC">
        <w:rPr>
          <w:color w:val="000000" w:themeColor="text1"/>
        </w:rPr>
        <w:t xml:space="preserve">не позднее последнего числа месяца, следующего за отчетным периодом, </w:t>
      </w:r>
      <w:proofErr w:type="gramStart"/>
      <w:r w:rsidRPr="00FE49AC">
        <w:rPr>
          <w:color w:val="000000" w:themeColor="text1"/>
        </w:rPr>
        <w:t>утверждает</w:t>
      </w:r>
      <w:proofErr w:type="gramEnd"/>
      <w:r w:rsidRPr="00FE49AC">
        <w:rPr>
          <w:color w:val="000000" w:themeColor="text1"/>
        </w:rPr>
        <w:t xml:space="preserve"> представленные сведения и обеспечивает их официальное опубликование. </w:t>
      </w:r>
    </w:p>
    <w:p w:rsidR="00311151" w:rsidRDefault="00311151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CC3D5F" w:rsidRDefault="00CC3D5F" w:rsidP="006B08EB">
      <w:pPr>
        <w:pStyle w:val="a3"/>
        <w:jc w:val="right"/>
        <w:rPr>
          <w:color w:val="333333"/>
        </w:rPr>
      </w:pPr>
    </w:p>
    <w:p w:rsidR="005D6825" w:rsidRPr="0020478F" w:rsidRDefault="005D6825" w:rsidP="006B08EB">
      <w:pPr>
        <w:pStyle w:val="a3"/>
        <w:jc w:val="right"/>
      </w:pPr>
      <w:r w:rsidRPr="0020478F">
        <w:rPr>
          <w:color w:val="333333"/>
        </w:rPr>
        <w:lastRenderedPageBreak/>
        <w:t xml:space="preserve">Приложение </w:t>
      </w:r>
      <w:r w:rsidRPr="0020478F">
        <w:rPr>
          <w:color w:val="333333"/>
        </w:rPr>
        <w:br/>
        <w:t xml:space="preserve">к Порядку опубликования ежеквартальных сведений о численности муниципальных служащих органов местного самоуправления, работников муниципальных учреждений </w:t>
      </w:r>
      <w:proofErr w:type="spellStart"/>
      <w:r w:rsidR="006B08EB">
        <w:rPr>
          <w:color w:val="333333"/>
        </w:rPr>
        <w:t>Пригородненского</w:t>
      </w:r>
      <w:proofErr w:type="spellEnd"/>
      <w:r w:rsidR="006B08EB">
        <w:rPr>
          <w:color w:val="333333"/>
        </w:rPr>
        <w:t xml:space="preserve"> сельсовета </w:t>
      </w:r>
      <w:proofErr w:type="spellStart"/>
      <w:r w:rsidR="006B08EB">
        <w:rPr>
          <w:color w:val="333333"/>
        </w:rPr>
        <w:t>Щигровского</w:t>
      </w:r>
      <w:proofErr w:type="spellEnd"/>
      <w:r w:rsidR="006B08EB">
        <w:rPr>
          <w:color w:val="333333"/>
        </w:rPr>
        <w:t xml:space="preserve"> района</w:t>
      </w:r>
      <w:r w:rsidR="006B08EB" w:rsidRPr="0020478F">
        <w:rPr>
          <w:color w:val="333333"/>
        </w:rPr>
        <w:t xml:space="preserve"> </w:t>
      </w:r>
      <w:r w:rsidRPr="0020478F">
        <w:rPr>
          <w:color w:val="333333"/>
        </w:rPr>
        <w:t>и фактических затратах на их денежное содержание</w:t>
      </w:r>
    </w:p>
    <w:p w:rsidR="00CC3D5F" w:rsidRPr="005E0F48" w:rsidRDefault="00CC3D5F" w:rsidP="00CC3D5F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CC3D5F" w:rsidRDefault="00CC3D5F" w:rsidP="00CC3D5F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 муниципально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Пригородненский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</w:t>
      </w:r>
      <w:r w:rsidRPr="005E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</w:t>
      </w:r>
      <w:r w:rsidRPr="005E0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 и фактических затратах на их содержание за 2018 год</w:t>
      </w:r>
      <w:r w:rsidRPr="005E0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CC3D5F" w:rsidRPr="0020478F" w:rsidRDefault="00CC3D5F" w:rsidP="00CC3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047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(первый квартал, полугодие, девять месяцев, год)</w:t>
      </w:r>
      <w:proofErr w:type="gramEnd"/>
    </w:p>
    <w:tbl>
      <w:tblPr>
        <w:tblW w:w="908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4367"/>
        <w:gridCol w:w="986"/>
        <w:gridCol w:w="1190"/>
        <w:gridCol w:w="955"/>
        <w:gridCol w:w="745"/>
      </w:tblGrid>
      <w:tr w:rsidR="00CC3D5F" w:rsidRPr="005E0F48" w:rsidTr="00C005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</w:t>
            </w:r>
            <w:proofErr w:type="gramStart"/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CC3D5F" w:rsidRPr="005E0F48" w:rsidTr="00C005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муниципальных служащих с учетом переданных полномочий Администрации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</w:t>
            </w: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Курской </w:t>
            </w: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3D5F" w:rsidRPr="005E0F48" w:rsidTr="00C005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D5F" w:rsidRPr="005E0F48" w:rsidTr="00C005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</w:t>
            </w: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Курской </w:t>
            </w: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области </w:t>
            </w: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3D5F" w:rsidRPr="005E0F48" w:rsidTr="00C005D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муниципального учреждения</w:t>
            </w: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</w:t>
            </w: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Курской </w:t>
            </w:r>
            <w:r w:rsidRPr="005E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области </w:t>
            </w:r>
            <w:r w:rsidRPr="005E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D5F" w:rsidRPr="005E0F48" w:rsidRDefault="00CC3D5F" w:rsidP="00C005D8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D5F" w:rsidRPr="005E0F48" w:rsidRDefault="00CC3D5F" w:rsidP="00CC3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C3D5F" w:rsidRPr="005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25"/>
    <w:rsid w:val="0006016E"/>
    <w:rsid w:val="0020478F"/>
    <w:rsid w:val="00311151"/>
    <w:rsid w:val="004F3981"/>
    <w:rsid w:val="00545B25"/>
    <w:rsid w:val="005D6825"/>
    <w:rsid w:val="00676D20"/>
    <w:rsid w:val="006B08EB"/>
    <w:rsid w:val="00850B12"/>
    <w:rsid w:val="008E0ACD"/>
    <w:rsid w:val="00CC3D5F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825"/>
    <w:rPr>
      <w:color w:val="0000FF"/>
      <w:u w:val="single"/>
    </w:rPr>
  </w:style>
  <w:style w:type="character" w:styleId="a5">
    <w:name w:val="Strong"/>
    <w:basedOn w:val="a0"/>
    <w:uiPriority w:val="22"/>
    <w:qFormat/>
    <w:rsid w:val="005D6825"/>
    <w:rPr>
      <w:b/>
      <w:bCs/>
    </w:rPr>
  </w:style>
  <w:style w:type="paragraph" w:styleId="a6">
    <w:name w:val="No Spacing"/>
    <w:uiPriority w:val="1"/>
    <w:qFormat/>
    <w:rsid w:val="008E0AC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F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825"/>
    <w:rPr>
      <w:color w:val="0000FF"/>
      <w:u w:val="single"/>
    </w:rPr>
  </w:style>
  <w:style w:type="character" w:styleId="a5">
    <w:name w:val="Strong"/>
    <w:basedOn w:val="a0"/>
    <w:uiPriority w:val="22"/>
    <w:qFormat/>
    <w:rsid w:val="005D6825"/>
    <w:rPr>
      <w:b/>
      <w:bCs/>
    </w:rPr>
  </w:style>
  <w:style w:type="paragraph" w:styleId="a6">
    <w:name w:val="No Spacing"/>
    <w:uiPriority w:val="1"/>
    <w:qFormat/>
    <w:rsid w:val="008E0AC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F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6_oktyabr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yudzhet_mest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2018-12-10T07:59:00Z</cp:lastPrinted>
  <dcterms:created xsi:type="dcterms:W3CDTF">2018-11-28T07:10:00Z</dcterms:created>
  <dcterms:modified xsi:type="dcterms:W3CDTF">2018-12-10T07:59:00Z</dcterms:modified>
</cp:coreProperties>
</file>