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8" w:rsidRPr="00CE2023" w:rsidRDefault="00E25348" w:rsidP="00E2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уважаемые</w:t>
      </w:r>
      <w:r w:rsidR="0030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</w:t>
      </w:r>
      <w:r w:rsidR="00C10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</w:t>
      </w:r>
      <w:r w:rsidR="0030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ванович,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жители, гости, приглашенные!</w:t>
      </w:r>
    </w:p>
    <w:p w:rsidR="00E25348" w:rsidRPr="00CE2023" w:rsidRDefault="00E25348" w:rsidP="00E25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5348" w:rsidRDefault="00E25348" w:rsidP="00E25348">
      <w:pPr>
        <w:pStyle w:val="align-justify"/>
      </w:pPr>
      <w:r w:rsidRPr="00E25348">
        <w:t xml:space="preserve">    Разрешите представить Вашему вниманию  отчет о результатах деятельности администрации </w:t>
      </w:r>
      <w:proofErr w:type="spellStart"/>
      <w:r w:rsidRPr="00E25348">
        <w:t>Пригородненского</w:t>
      </w:r>
      <w:proofErr w:type="spellEnd"/>
      <w:r w:rsidRPr="00E25348">
        <w:t xml:space="preserve"> сельского совета за прошедший год, поскольку этот анализ позволяет увидеть  не только то, что уже сделали, но главное, что необх</w:t>
      </w:r>
      <w:r>
        <w:t>одимо сделать в предстоящем 2018</w:t>
      </w:r>
      <w:r w:rsidRPr="00E25348">
        <w:t xml:space="preserve"> году.</w:t>
      </w:r>
    </w:p>
    <w:p w:rsidR="00E25348" w:rsidRPr="00E25348" w:rsidRDefault="003037A2" w:rsidP="00E25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5348" w:rsidRPr="00E25348">
        <w:rPr>
          <w:rFonts w:ascii="Times New Roman" w:hAnsi="Times New Roman" w:cs="Times New Roman"/>
          <w:sz w:val="24"/>
          <w:szCs w:val="24"/>
        </w:rPr>
        <w:t>В  своей деятельности администрация сельсовета руководствуется положениями ФЗ-№ 131 «Об общих принципах организации местного самоуправления в РФ», Уставом МО.</w:t>
      </w:r>
    </w:p>
    <w:p w:rsidR="00C109C4" w:rsidRDefault="00C109C4" w:rsidP="00E2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E25348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приоритетными задачами, стоявшими перед администрацией сельсовета, были укрепление стабильности, создание условий для дальнейшего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поселения,</w:t>
      </w:r>
      <w:r w:rsidR="00E25348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качества жизни</w:t>
      </w:r>
    </w:p>
    <w:p w:rsidR="00E25348" w:rsidRPr="00CE2023" w:rsidRDefault="00E25348" w:rsidP="00E2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Хотелось бы озвучить некоторые статистические данные по </w:t>
      </w:r>
      <w:proofErr w:type="spell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Пригородненскому</w:t>
      </w:r>
      <w:proofErr w:type="spellEnd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сельсовету:</w:t>
      </w:r>
    </w:p>
    <w:p w:rsidR="00BD7A9A" w:rsidRDefault="00E25348" w:rsidP="00BD7A9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сельсовета расположены 6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населённых пункта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2 населенных пункта</w:t>
      </w:r>
      <w:r w:rsidR="00B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Малая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Лозовка, </w:t>
      </w:r>
      <w:r w:rsidR="00B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Авдеевка  без жителей.</w:t>
      </w:r>
      <w:proofErr w:type="gramEnd"/>
      <w:r w:rsidR="00B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4 населенных пунктов: д. Большая Лозовка, д.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Куликовка</w:t>
      </w:r>
      <w:proofErr w:type="gram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5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</w:t>
      </w:r>
      <w:r w:rsidR="00B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B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сл. </w:t>
      </w:r>
      <w:proofErr w:type="spellStart"/>
      <w:r w:rsidR="00B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953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городняя</w:t>
      </w:r>
      <w:proofErr w:type="spellEnd"/>
      <w:r w:rsidR="00B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1632 чел., </w:t>
      </w:r>
      <w:r w:rsidR="00BD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пенсионеров 470 чел., трудоспособного населен</w:t>
      </w:r>
      <w:r w:rsidR="00BD7A9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860 чел., детей – 311 ,дошкольного возраста -15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0 ., много</w:t>
      </w:r>
      <w:r w:rsidR="00934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детных семей – 23</w:t>
      </w:r>
      <w:r w:rsidR="00BD7A9A">
        <w:rPr>
          <w:rFonts w:ascii="Times New Roman" w:eastAsia="Times New Roman" w:hAnsi="Times New Roman" w:cs="Times New Roman"/>
          <w:sz w:val="24"/>
          <w:szCs w:val="24"/>
          <w:lang w:eastAsia="ru-RU"/>
        </w:rPr>
        <w:t>, г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</w:t>
      </w:r>
      <w:r w:rsidR="00C109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6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социальном обслуживании – 9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чел..</w:t>
      </w:r>
      <w:r w:rsidR="00BD7A9A">
        <w:rPr>
          <w:rFonts w:ascii="Times New Roman" w:hAnsi="Times New Roman" w:cs="Times New Roman"/>
          <w:sz w:val="24"/>
          <w:szCs w:val="24"/>
        </w:rPr>
        <w:t xml:space="preserve">       </w:t>
      </w:r>
      <w:r w:rsidR="009530E3">
        <w:rPr>
          <w:rFonts w:ascii="Times New Roman" w:hAnsi="Times New Roman" w:cs="Times New Roman"/>
          <w:sz w:val="24"/>
          <w:szCs w:val="24"/>
        </w:rPr>
        <w:t>Нужно отметить</w:t>
      </w:r>
      <w:r w:rsidR="00BD7A9A">
        <w:rPr>
          <w:rFonts w:ascii="Times New Roman" w:hAnsi="Times New Roman" w:cs="Times New Roman"/>
          <w:sz w:val="24"/>
          <w:szCs w:val="24"/>
        </w:rPr>
        <w:t xml:space="preserve"> , что за последние  годы </w:t>
      </w:r>
      <w:r w:rsidR="009530E3">
        <w:rPr>
          <w:rFonts w:ascii="Times New Roman" w:hAnsi="Times New Roman" w:cs="Times New Roman"/>
          <w:sz w:val="24"/>
          <w:szCs w:val="24"/>
        </w:rPr>
        <w:t>численный состав населения остается стабильным</w:t>
      </w:r>
      <w:r w:rsidR="00BD7A9A">
        <w:rPr>
          <w:rFonts w:ascii="Times New Roman" w:hAnsi="Times New Roman" w:cs="Times New Roman"/>
          <w:sz w:val="24"/>
          <w:szCs w:val="24"/>
        </w:rPr>
        <w:t xml:space="preserve">, </w:t>
      </w:r>
      <w:r w:rsidR="009530E3">
        <w:rPr>
          <w:rFonts w:ascii="Times New Roman" w:hAnsi="Times New Roman" w:cs="Times New Roman"/>
          <w:sz w:val="24"/>
          <w:szCs w:val="24"/>
        </w:rPr>
        <w:t>ежегодно рождается порядка 15-18</w:t>
      </w:r>
      <w:r w:rsidR="00BD7A9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9530E3" w:rsidRDefault="009530E3" w:rsidP="009530E3">
      <w:pPr>
        <w:pStyle w:val="align-justify"/>
      </w:pPr>
      <w:r>
        <w:t xml:space="preserve">          </w:t>
      </w:r>
      <w:r w:rsidRPr="008C2E08">
        <w:t xml:space="preserve"> </w:t>
      </w:r>
      <w:r>
        <w:t>Работа администрации  по решению вопросов местного значения осуществлялась во взаимодействии с администрацией района, с депутатским корпусом, жителями, индивидуальными предпринимателями, руководителями предприятий, организаций, учреждений, расположенных на территории сельсовета.</w:t>
      </w:r>
    </w:p>
    <w:p w:rsidR="009530E3" w:rsidRDefault="009530E3" w:rsidP="00953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нормотворческой деятельности за отчетный период пров</w:t>
      </w:r>
      <w:r w:rsidR="00E624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едено 20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Собрания депутатов, рас</w:t>
      </w:r>
      <w:r w:rsidR="00E62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и приняты решения по 74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</w:t>
      </w:r>
      <w:r w:rsidR="00E62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4A2" w:rsidRPr="0030234A" w:rsidRDefault="00E624A2" w:rsidP="00E624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34A">
        <w:rPr>
          <w:rFonts w:ascii="Times New Roman" w:hAnsi="Times New Roman" w:cs="Times New Roman"/>
          <w:sz w:val="24"/>
          <w:szCs w:val="24"/>
          <w:lang w:eastAsia="ru-RU"/>
        </w:rPr>
        <w:t>    Администрацией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принято 268 постановлений, 22 распоряжения</w:t>
      </w:r>
      <w:r w:rsidRPr="0030234A">
        <w:rPr>
          <w:rFonts w:ascii="Times New Roman" w:hAnsi="Times New Roman" w:cs="Times New Roman"/>
          <w:sz w:val="24"/>
          <w:szCs w:val="24"/>
          <w:lang w:eastAsia="ru-RU"/>
        </w:rPr>
        <w:t xml:space="preserve"> по основной деятельности.</w:t>
      </w:r>
    </w:p>
    <w:p w:rsidR="00E624A2" w:rsidRPr="0030234A" w:rsidRDefault="00E624A2" w:rsidP="00E624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34A">
        <w:rPr>
          <w:rFonts w:ascii="Times New Roman" w:hAnsi="Times New Roman" w:cs="Times New Roman"/>
          <w:sz w:val="24"/>
          <w:szCs w:val="24"/>
          <w:lang w:eastAsia="ru-RU"/>
        </w:rPr>
        <w:t>   Внесены изменения  в муниципальные программы,  административные регламенты по предоставлению муниципальных услуг.    Проекты решений и постановлений Администрации сельсовета направляются в прокуратуру района.</w:t>
      </w:r>
    </w:p>
    <w:p w:rsidR="00E624A2" w:rsidRPr="0030234A" w:rsidRDefault="00E624A2" w:rsidP="00E624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34A">
        <w:rPr>
          <w:rFonts w:ascii="Times New Roman" w:hAnsi="Times New Roman" w:cs="Times New Roman"/>
          <w:sz w:val="24"/>
          <w:szCs w:val="24"/>
          <w:lang w:eastAsia="ru-RU"/>
        </w:rPr>
        <w:t>   Обязательным условием эффективной работы администрации является максимальная открытость её деятельности, достовер</w:t>
      </w:r>
      <w:r w:rsidR="008664CC">
        <w:rPr>
          <w:rFonts w:ascii="Times New Roman" w:hAnsi="Times New Roman" w:cs="Times New Roman"/>
          <w:sz w:val="24"/>
          <w:szCs w:val="24"/>
          <w:lang w:eastAsia="ru-RU"/>
        </w:rPr>
        <w:t>ность и доступность информации, в этой связи  вся информация о деятельности  размещается на официальном</w:t>
      </w:r>
      <w:r w:rsidRPr="0030234A">
        <w:rPr>
          <w:rFonts w:ascii="Times New Roman" w:hAnsi="Times New Roman" w:cs="Times New Roman"/>
          <w:sz w:val="24"/>
          <w:szCs w:val="24"/>
          <w:lang w:eastAsia="ru-RU"/>
        </w:rPr>
        <w:t xml:space="preserve"> сайт</w:t>
      </w:r>
      <w:r w:rsidR="008664C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0234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30234A">
        <w:rPr>
          <w:rFonts w:ascii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30234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Start"/>
      <w:r w:rsidRPr="0030234A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624A2" w:rsidRDefault="00E624A2" w:rsidP="00E624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0234A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0234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ежедневно работает, взаимодействуя как с населением, так со всеми сотрудниками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отделов администрации района</w:t>
      </w:r>
      <w:r w:rsidRPr="0030234A">
        <w:rPr>
          <w:rFonts w:ascii="Times New Roman" w:hAnsi="Times New Roman" w:cs="Times New Roman"/>
          <w:sz w:val="24"/>
          <w:szCs w:val="24"/>
          <w:lang w:eastAsia="ru-RU"/>
        </w:rPr>
        <w:t xml:space="preserve">. Поступило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более 200 входящих документов</w:t>
      </w:r>
      <w:r w:rsidRPr="0030234A">
        <w:rPr>
          <w:rFonts w:ascii="Times New Roman" w:hAnsi="Times New Roman" w:cs="Times New Roman"/>
          <w:sz w:val="24"/>
          <w:szCs w:val="24"/>
          <w:lang w:eastAsia="ru-RU"/>
        </w:rPr>
        <w:t>. Ответы на запросы,</w:t>
      </w:r>
      <w:r w:rsidR="003037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34A">
        <w:rPr>
          <w:rFonts w:ascii="Times New Roman" w:hAnsi="Times New Roman" w:cs="Times New Roman"/>
          <w:sz w:val="24"/>
          <w:szCs w:val="24"/>
          <w:lang w:eastAsia="ru-RU"/>
        </w:rPr>
        <w:t>подготовка отчетов, постоянное взаимодействие с органами полиции,</w:t>
      </w:r>
      <w:r w:rsidR="003037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34A">
        <w:rPr>
          <w:rFonts w:ascii="Times New Roman" w:hAnsi="Times New Roman" w:cs="Times New Roman"/>
          <w:sz w:val="24"/>
          <w:szCs w:val="24"/>
          <w:lang w:eastAsia="ru-RU"/>
        </w:rPr>
        <w:t>прокуратуры, осуществление выездов, работа комиссий, все это занимает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34A">
        <w:rPr>
          <w:rFonts w:ascii="Times New Roman" w:hAnsi="Times New Roman" w:cs="Times New Roman"/>
          <w:sz w:val="24"/>
          <w:szCs w:val="24"/>
          <w:lang w:eastAsia="ru-RU"/>
        </w:rPr>
        <w:t>наибольший объем рабочего времени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 Администрации сельсовета.</w:t>
      </w:r>
    </w:p>
    <w:p w:rsidR="00E624A2" w:rsidRDefault="00E624A2" w:rsidP="00E624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4A2" w:rsidRPr="00CE2023" w:rsidRDefault="00E624A2" w:rsidP="00E624A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4A2" w:rsidRDefault="00E624A2" w:rsidP="00E6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0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Бюджетному кодексу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доход местного бюджета зачисляются средства, передаваемые вышестоящими бюджетами в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дотаций, субсидий, субвенций и межбюджетных трансфертов.</w:t>
      </w:r>
    </w:p>
    <w:p w:rsidR="00E624A2" w:rsidRDefault="00E624A2" w:rsidP="00E6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Всего поступление доходов в бюджет муниципального образования «</w:t>
      </w:r>
      <w:proofErr w:type="spell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за 2017</w:t>
      </w:r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составило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 3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8,1 тыс. рублей при плане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мил.421,2 </w:t>
      </w:r>
      <w:proofErr w:type="spellStart"/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доходная ч</w:t>
      </w:r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бюджета исполнена на 98,7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624A2" w:rsidRDefault="00E624A2" w:rsidP="00E6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 числе н</w:t>
      </w:r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алоговые доходы: собран</w:t>
      </w:r>
      <w:r w:rsidR="003037A2">
        <w:rPr>
          <w:rFonts w:ascii="Times New Roman" w:eastAsia="Times New Roman" w:hAnsi="Times New Roman" w:cs="Times New Roman"/>
          <w:sz w:val="24"/>
          <w:szCs w:val="24"/>
          <w:lang w:eastAsia="ru-RU"/>
        </w:rPr>
        <w:t>о 1 мил.742</w:t>
      </w:r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03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="0030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 1 мил.742 тыс.</w:t>
      </w:r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3037A2" w:rsidRDefault="00E624A2" w:rsidP="00E6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Расходная часть бюджета муниципального образования «</w:t>
      </w:r>
      <w:proofErr w:type="spell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</w:t>
      </w:r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за 2017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исполнена на 98,9% </w:t>
      </w:r>
      <w:proofErr w:type="gramStart"/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1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624A2" w:rsidRDefault="00513717" w:rsidP="00E6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190 000 руб., исполнение 4</w:t>
      </w:r>
      <w:r w:rsidR="0030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146 000</w:t>
      </w:r>
      <w:r w:rsidR="00E624A2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A6728" w:rsidRDefault="000A6728" w:rsidP="00E6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бюджетных обязательств составило 77 % за счет собственных средств.</w:t>
      </w:r>
    </w:p>
    <w:p w:rsidR="00E624A2" w:rsidRDefault="000A6728" w:rsidP="00E6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редиторской </w:t>
      </w:r>
      <w:proofErr w:type="gramStart"/>
      <w:r w:rsidR="00E62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</w:t>
      </w:r>
      <w:proofErr w:type="gramEnd"/>
      <w:r w:rsidR="00E6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2017</w:t>
      </w:r>
      <w:r w:rsidR="00E624A2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года – нет.</w:t>
      </w:r>
    </w:p>
    <w:p w:rsidR="00513717" w:rsidRPr="00CE2023" w:rsidRDefault="00513717" w:rsidP="00E62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года средства на счетах бюджета составляет – 1</w:t>
      </w:r>
      <w:r w:rsidR="006E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983</w:t>
      </w:r>
      <w:r w:rsidR="006E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E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E25348" w:rsidRDefault="00E25348" w:rsidP="00E253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Анализ положений Федерального закона «Об общих принципах организации местного самоуправления в Российской Федерации»  позволяет сделать вывод о том, что муниципальное образование - это не только территориальная, но и социальная общность. </w:t>
      </w:r>
    </w:p>
    <w:p w:rsidR="00E25348" w:rsidRDefault="00E25348" w:rsidP="00E25348">
      <w:pPr>
        <w:pStyle w:val="a3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</w:t>
      </w:r>
      <w:r w:rsidRPr="000E5C00">
        <w:rPr>
          <w:sz w:val="24"/>
          <w:szCs w:val="24"/>
        </w:rPr>
        <w:t>На территории муниципального образования  находятся</w:t>
      </w:r>
      <w:r w:rsidR="00934A5A">
        <w:rPr>
          <w:sz w:val="24"/>
          <w:szCs w:val="24"/>
        </w:rPr>
        <w:t xml:space="preserve"> </w:t>
      </w:r>
      <w:r w:rsidR="00934A5A" w:rsidRPr="00CE2023">
        <w:rPr>
          <w:rFonts w:eastAsia="Times New Roman"/>
          <w:sz w:val="24"/>
          <w:szCs w:val="24"/>
        </w:rPr>
        <w:t>3 сельхоз. предприятия - ООО «Руслан», ООО «</w:t>
      </w:r>
      <w:proofErr w:type="spellStart"/>
      <w:r w:rsidR="00934A5A" w:rsidRPr="00CE2023">
        <w:rPr>
          <w:rFonts w:eastAsia="Times New Roman"/>
          <w:sz w:val="24"/>
          <w:szCs w:val="24"/>
        </w:rPr>
        <w:t>Пригородненское</w:t>
      </w:r>
      <w:proofErr w:type="spellEnd"/>
      <w:r w:rsidR="00934A5A" w:rsidRPr="00CE2023">
        <w:rPr>
          <w:rFonts w:eastAsia="Times New Roman"/>
          <w:sz w:val="24"/>
          <w:szCs w:val="24"/>
        </w:rPr>
        <w:t xml:space="preserve"> РТП», ОАО «</w:t>
      </w:r>
      <w:proofErr w:type="spellStart"/>
      <w:r w:rsidR="00934A5A" w:rsidRPr="00CE2023">
        <w:rPr>
          <w:rFonts w:eastAsia="Times New Roman"/>
          <w:sz w:val="24"/>
          <w:szCs w:val="24"/>
        </w:rPr>
        <w:t>Щигровская</w:t>
      </w:r>
      <w:proofErr w:type="spellEnd"/>
      <w:r w:rsidR="00934A5A" w:rsidRPr="00CE2023">
        <w:rPr>
          <w:rFonts w:eastAsia="Times New Roman"/>
          <w:sz w:val="24"/>
          <w:szCs w:val="24"/>
        </w:rPr>
        <w:t xml:space="preserve"> МТС», Крестьянско-фермерских хозяйств - 8 </w:t>
      </w:r>
      <w:r w:rsidR="00934A5A">
        <w:rPr>
          <w:rFonts w:eastAsia="Times New Roman"/>
          <w:sz w:val="24"/>
          <w:szCs w:val="24"/>
        </w:rPr>
        <w:t>,</w:t>
      </w:r>
      <w:r w:rsidR="00934A5A" w:rsidRPr="00CE2023">
        <w:rPr>
          <w:rFonts w:eastAsia="Times New Roman"/>
          <w:sz w:val="24"/>
          <w:szCs w:val="24"/>
        </w:rPr>
        <w:t xml:space="preserve"> </w:t>
      </w:r>
      <w:r w:rsidRPr="000E5C00">
        <w:rPr>
          <w:sz w:val="24"/>
          <w:szCs w:val="24"/>
        </w:rPr>
        <w:t xml:space="preserve">  средняя общеобразовательных школа, , 1 социальный приют для несоверше</w:t>
      </w:r>
      <w:r w:rsidR="00513717">
        <w:rPr>
          <w:sz w:val="24"/>
          <w:szCs w:val="24"/>
        </w:rPr>
        <w:t>ннолетних детей</w:t>
      </w:r>
      <w:proofErr w:type="gramStart"/>
      <w:r w:rsidR="00513717">
        <w:rPr>
          <w:sz w:val="24"/>
          <w:szCs w:val="24"/>
        </w:rPr>
        <w:t xml:space="preserve"> </w:t>
      </w:r>
      <w:r w:rsidRPr="000E5C00">
        <w:rPr>
          <w:sz w:val="24"/>
          <w:szCs w:val="24"/>
        </w:rPr>
        <w:t>;</w:t>
      </w:r>
      <w:proofErr w:type="gramEnd"/>
      <w:r w:rsidRPr="000E5C00">
        <w:rPr>
          <w:sz w:val="24"/>
          <w:szCs w:val="24"/>
        </w:rPr>
        <w:t xml:space="preserve">  1 клубное учреждение и  модельная  б</w:t>
      </w:r>
      <w:r>
        <w:rPr>
          <w:sz w:val="24"/>
          <w:szCs w:val="24"/>
        </w:rPr>
        <w:t>иблиотека</w:t>
      </w:r>
      <w:r w:rsidRPr="000E5C00">
        <w:rPr>
          <w:sz w:val="24"/>
          <w:szCs w:val="24"/>
        </w:rPr>
        <w:t xml:space="preserve"> ; 2 фельдшерско-акушерских пункта,  1 отделение почтовой связи, 8 малых и средних предприятий торговли</w:t>
      </w:r>
      <w:r>
        <w:rPr>
          <w:sz w:val="24"/>
          <w:szCs w:val="24"/>
        </w:rPr>
        <w:t>.</w:t>
      </w:r>
      <w:r w:rsidRPr="00DA33A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Газифицировано   93 % домовладений,  централизованный водопровод имеется в трех населенных пунктах, имеются 7 улиц с асфальтовым покрытием.</w:t>
      </w:r>
    </w:p>
    <w:p w:rsidR="00F007C0" w:rsidRDefault="00F007C0" w:rsidP="00F007C0">
      <w:pPr>
        <w:pStyle w:val="align-justify"/>
      </w:pPr>
      <w:r>
        <w:t xml:space="preserve">       </w:t>
      </w:r>
      <w:r w:rsidRPr="00880880">
        <w:t>Основная часть трудоспособного  населения  ведет личное подсобное хозяйство, которое  является  дополнительным источником  дохода к  семейному  бюджету.</w:t>
      </w:r>
      <w:r w:rsidRPr="00880880">
        <w:rPr>
          <w:color w:val="FF0000"/>
        </w:rPr>
        <w:t xml:space="preserve"> </w:t>
      </w:r>
      <w:r w:rsidR="006E0DDA">
        <w:t xml:space="preserve">На 01.01.2018 года в </w:t>
      </w:r>
      <w:r>
        <w:t xml:space="preserve"> ЛПХ  содержится 97 голов  КРС,  из них коров- 44, лошадей - 11 , овец- 86 ., свиней – 51 гол</w:t>
      </w:r>
      <w:proofErr w:type="gramStart"/>
      <w:r>
        <w:t xml:space="preserve">., </w:t>
      </w:r>
      <w:proofErr w:type="gramEnd"/>
      <w:r>
        <w:t>птицы – 1437</w:t>
      </w:r>
      <w:r w:rsidRPr="00880880">
        <w:t xml:space="preserve"> шт..</w:t>
      </w:r>
      <w:r w:rsidRPr="00880880">
        <w:rPr>
          <w:color w:val="FF0000"/>
        </w:rPr>
        <w:t xml:space="preserve"> </w:t>
      </w:r>
      <w:r w:rsidRPr="00880880">
        <w:t>К уровню про</w:t>
      </w:r>
      <w:r w:rsidR="006E0DDA">
        <w:t>шлого года наблюдается небольшой</w:t>
      </w:r>
      <w:r w:rsidRPr="00880880">
        <w:t xml:space="preserve"> спад КРС, уме</w:t>
      </w:r>
      <w:r>
        <w:t>ньшение поголовья свиней, но увеличение поголовья овец и коз.</w:t>
      </w:r>
    </w:p>
    <w:p w:rsidR="006E0DDA" w:rsidRDefault="006E0DDA" w:rsidP="006E0DDA">
      <w:pPr>
        <w:pStyle w:val="align-justify"/>
        <w:jc w:val="both"/>
      </w:pPr>
      <w:r>
        <w:rPr>
          <w:rFonts w:eastAsia="Times New Roman"/>
          <w:bCs/>
          <w:iCs/>
        </w:rPr>
        <w:t xml:space="preserve">        Развитию социальной сферы в </w:t>
      </w:r>
      <w:proofErr w:type="spellStart"/>
      <w:r>
        <w:rPr>
          <w:rFonts w:eastAsia="Times New Roman"/>
          <w:bCs/>
          <w:iCs/>
        </w:rPr>
        <w:t>Пригородненском</w:t>
      </w:r>
      <w:proofErr w:type="spellEnd"/>
      <w:r>
        <w:rPr>
          <w:rFonts w:eastAsia="Times New Roman"/>
          <w:bCs/>
          <w:iCs/>
        </w:rPr>
        <w:t xml:space="preserve"> сельсовете отводится должное внимание:</w:t>
      </w:r>
      <w:r>
        <w:rPr>
          <w:rFonts w:eastAsia="Times New Roman"/>
          <w:bCs/>
        </w:rPr>
        <w:t xml:space="preserve"> обновляется социально-бытовая инфраструктура, созданы в целом благоприятные условия для функционирования учреждений образовательной сферы и здравоохранения, получили широкое развитие культурная и спортивная жизнь, изменяется внешний облик центра слободы.</w:t>
      </w:r>
    </w:p>
    <w:p w:rsidR="006E0DDA" w:rsidRDefault="006E0DDA" w:rsidP="00F007C0">
      <w:pPr>
        <w:pStyle w:val="align-justify"/>
      </w:pPr>
    </w:p>
    <w:p w:rsidR="00E25348" w:rsidRDefault="00934A5A" w:rsidP="00E2534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</w:t>
      </w:r>
      <w:r w:rsidR="00E25348" w:rsidRPr="00B46756">
        <w:rPr>
          <w:rFonts w:ascii="Times New Roman" w:hAnsi="Times New Roman" w:cs="Times New Roman"/>
          <w:color w:val="000000"/>
          <w:sz w:val="24"/>
          <w:szCs w:val="24"/>
        </w:rPr>
        <w:t>На территории поселения проживает 46</w:t>
      </w:r>
      <w:r w:rsidR="00E25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348" w:rsidRPr="00B46756">
        <w:rPr>
          <w:rFonts w:ascii="Times New Roman" w:hAnsi="Times New Roman" w:cs="Times New Roman"/>
          <w:sz w:val="24"/>
          <w:szCs w:val="24"/>
        </w:rPr>
        <w:t>молодых семей</w:t>
      </w:r>
      <w:proofErr w:type="gramStart"/>
      <w:r w:rsidR="00E25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="00E25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Приобретение отдельного жилья - важнейший вопрос для молодых людей, создающих семью и планирующих растить и воспитывать детей. В </w:t>
      </w:r>
      <w:proofErr w:type="spellStart"/>
      <w:r w:rsidR="00E25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Пригородненском</w:t>
      </w:r>
      <w:proofErr w:type="spellEnd"/>
      <w:r w:rsidR="00E25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сельсовете эта проблема решается должным образом</w:t>
      </w:r>
      <w:proofErr w:type="gramStart"/>
      <w:r w:rsidR="00E25348" w:rsidRPr="00B467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5348" w:rsidRPr="00B467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25348" w:rsidRPr="00B46756">
        <w:rPr>
          <w:rFonts w:ascii="Times New Roman" w:hAnsi="Times New Roman" w:cs="Times New Roman"/>
          <w:sz w:val="24"/>
          <w:szCs w:val="24"/>
        </w:rPr>
        <w:t xml:space="preserve">В рамках программы «Жилье для молодых семей» за последние 5 лет 11 </w:t>
      </w:r>
      <w:r w:rsidR="00E25348">
        <w:rPr>
          <w:rFonts w:ascii="Times New Roman" w:hAnsi="Times New Roman" w:cs="Times New Roman"/>
          <w:sz w:val="24"/>
          <w:szCs w:val="24"/>
        </w:rPr>
        <w:t xml:space="preserve">семей получили сертификаты. В этом году ещё 2 </w:t>
      </w:r>
      <w:proofErr w:type="gramStart"/>
      <w:r w:rsidR="00E25348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E25348">
        <w:rPr>
          <w:rFonts w:ascii="Times New Roman" w:hAnsi="Times New Roman" w:cs="Times New Roman"/>
          <w:sz w:val="24"/>
          <w:szCs w:val="24"/>
        </w:rPr>
        <w:t xml:space="preserve"> семьи получат материальную поддержку.</w:t>
      </w:r>
    </w:p>
    <w:p w:rsidR="00E25348" w:rsidRDefault="00E25348" w:rsidP="00E25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На основе Концепции устойчивого развития сельских территорий Российской Федерации на период до 2020 года была разработана муниципальная целевая программа «Устойчивое развитие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на 2014-2017 годы и на период до 2020 года»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E25348" w:rsidRDefault="00E25348" w:rsidP="00E25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 рамках этой программы в 2016 году осуществлена «Реконструкция сетей водопровода сл.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Пригородняя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протяженностью 5188 метров с введением в строй 2-х водонапорных башен. Осенью 2017 года было подключено к новой системе водоснабжения 180 домовладений в сл.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Пригородняя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было заменено 800 метров водопровода и установлены 2 пожарных гидранта, отремонтирована водонапорная башня. </w:t>
      </w:r>
    </w:p>
    <w:p w:rsidR="00E25348" w:rsidRDefault="00E25348" w:rsidP="00E2534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3E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чуть ранее, с</w:t>
      </w:r>
      <w:r w:rsidRPr="00623E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овместными усилиями  районной администрацией (Большое спасибо лично </w:t>
      </w:r>
      <w:proofErr w:type="spellStart"/>
      <w:r w:rsidRPr="00623E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Ю.И.Астахову</w:t>
      </w:r>
      <w:proofErr w:type="spellEnd"/>
      <w:r w:rsidRPr="00623E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администрации сельсовета и жителей  была подключена к системе водоснабжения ул. Академика Губкина – 450 м. </w:t>
      </w:r>
    </w:p>
    <w:p w:rsidR="00934A5A" w:rsidRDefault="00934A5A" w:rsidP="00934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этом году благодаря федеральным и областным программам планируем продолжить работу  по замене старых сетей водопровода в сл.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Пригородняя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34A5A" w:rsidRDefault="00934A5A" w:rsidP="00E2534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Однако проблемы водоснабжения ещё остаются </w:t>
      </w:r>
      <w:r w:rsidR="001267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острыми</w:t>
      </w:r>
      <w:proofErr w:type="gramStart"/>
      <w:r w:rsidR="001267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267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связаны</w:t>
      </w:r>
      <w:r w:rsidR="001267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267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они</w:t>
      </w:r>
      <w:proofErr w:type="gramEnd"/>
      <w:r w:rsidR="001267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прежде всего с тем, что организация куда мы осуществляли платежи распалась.</w:t>
      </w:r>
      <w:r w:rsidR="001267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сегодня принято решение на переходный период принимать платежи от населения в Администрацию, но надеемся, что в ближайшее время вопрос о снабжающей организации будет решен.</w:t>
      </w:r>
    </w:p>
    <w:p w:rsidR="00DF31FC" w:rsidRDefault="001267B7" w:rsidP="00866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благоустройству в 2017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проводилась по утвержденному плану. Проводилась работа по скашиванию и вырубке сорной растительности в населенных пунктах в общественных местах, по уборке несанкционированных свалок,   по разъяснению правил благоустройства, содержанию придомовых территорий.</w:t>
      </w:r>
      <w:r w:rsidR="00DF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частично  о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 сбор и вывоз мусора и твердых бытовых отходов</w:t>
      </w:r>
      <w:r w:rsidR="006E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улицам  Ленина, Комарова, </w:t>
      </w:r>
      <w:proofErr w:type="gramStart"/>
      <w:r w:rsidR="006E0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="006E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F3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сегодняшний день  проблема </w:t>
      </w:r>
      <w:r w:rsidR="00DF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DF31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сбора и транспортировки твердых бытовых отходов вынесена на областной  уровень</w:t>
      </w:r>
      <w:r w:rsidR="00866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31FC" w:rsidRDefault="001267B7" w:rsidP="00866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администрации создана и работает административная комиссия по выявлению административных правонарушений, таких как несоблюдение правил благоустройства, выявление фактов складирования бытовых отходов, строительных материалов, разукомплектованной техники за пределами границ земельного участка.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составлено 10 административных протоколов. Мера не популярная, однако хочется отметить, что положительный эффект был достигнут в большинстве случаев.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267B7" w:rsidRPr="00CE2023" w:rsidRDefault="00DF31FC" w:rsidP="00866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думаю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7B7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267B7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всем жителям хочется жить в уютной, </w:t>
      </w:r>
      <w:r w:rsidR="009F3D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чистой и благоустроенной среде</w:t>
      </w:r>
      <w:r w:rsidR="001267B7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. А, как известно, чисто не там, где убирают, а там, где не сорят. Это не потребует больших усилий, если мы просто начнем уважать самих себя.</w:t>
      </w:r>
    </w:p>
    <w:p w:rsidR="00E25348" w:rsidRDefault="009E60FC" w:rsidP="00E25348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сельсовета были оформлены 7 дорог в муниципальную собственность, проведена инвентаризация дорог, межевание, сделаны на них паспорта безопасности, установлены дорожные знаки, «лежачие полицейские»,  пешеходных переходов в районе школы</w:t>
      </w:r>
      <w:proofErr w:type="gram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5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26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 w:rsidR="00126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году дороги были переданы в район.</w:t>
      </w:r>
    </w:p>
    <w:p w:rsidR="009E60FC" w:rsidRPr="00CE2023" w:rsidRDefault="009E60FC" w:rsidP="009E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течение года были обращения  жителей по вопросу уличного освещения. Всего на улицах нашего поселения зарегистрировано</w:t>
      </w:r>
      <w:r w:rsidRPr="00CE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уличных фонарей.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таймеры времени для регуляции включения и отключения уличного освещения на всех точках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Проводилась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восстановлению рабочего состояния неисправных, недействующих осветительных приборов или замене их </w:t>
      </w:r>
      <w:proofErr w:type="gram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новые, с лучшими характеристиками по освещенности. Возможно</w:t>
      </w:r>
      <w:r w:rsidR="00DF31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оперативно, но многое от нас не зависит, так как  в этом вопросе мы связаны с организацией « Восточные электросети», а у них свои планы работы, поэтому иногда, чтобы приехала вышк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3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приходится ждать  неделями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,  а иногда и больше. </w:t>
      </w:r>
    </w:p>
    <w:p w:rsidR="00E25348" w:rsidRPr="00A45A2C" w:rsidRDefault="00E25348" w:rsidP="00E25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45A2C">
        <w:rPr>
          <w:rFonts w:ascii="Times New Roman" w:eastAsia="Calibri" w:hAnsi="Times New Roman" w:cs="Times New Roman"/>
          <w:sz w:val="24"/>
          <w:szCs w:val="24"/>
        </w:rPr>
        <w:t xml:space="preserve">В рамках муниципальной программы «Благоустройство территории </w:t>
      </w:r>
      <w:proofErr w:type="spellStart"/>
      <w:r w:rsidRPr="00A45A2C">
        <w:rPr>
          <w:rFonts w:ascii="Times New Roman" w:eastAsia="Calibri" w:hAnsi="Times New Roman" w:cs="Times New Roman"/>
          <w:sz w:val="24"/>
          <w:szCs w:val="24"/>
        </w:rPr>
        <w:t>Пригородненского</w:t>
      </w:r>
      <w:proofErr w:type="spellEnd"/>
      <w:r w:rsidRPr="00A45A2C">
        <w:rPr>
          <w:rFonts w:ascii="Times New Roman" w:eastAsia="Calibri" w:hAnsi="Times New Roman" w:cs="Times New Roman"/>
          <w:sz w:val="24"/>
          <w:szCs w:val="24"/>
        </w:rPr>
        <w:t xml:space="preserve"> сельсовета» были устан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овлены детские площадки. Их </w:t>
      </w:r>
      <w:r w:rsidRPr="00A45A2C">
        <w:rPr>
          <w:rFonts w:ascii="Times New Roman" w:eastAsia="Calibri" w:hAnsi="Times New Roman" w:cs="Times New Roman"/>
          <w:sz w:val="24"/>
          <w:szCs w:val="24"/>
        </w:rPr>
        <w:t xml:space="preserve"> на территории сельсовета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6.</w:t>
      </w:r>
      <w:r w:rsidR="00DF31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5348" w:rsidRDefault="00E25348" w:rsidP="00E25348">
      <w:pPr>
        <w:pStyle w:val="a4"/>
        <w:jc w:val="both"/>
        <w:rPr>
          <w:sz w:val="24"/>
          <w:szCs w:val="24"/>
        </w:rPr>
      </w:pPr>
    </w:p>
    <w:p w:rsidR="00E25348" w:rsidRDefault="00E25348" w:rsidP="00E25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B5632">
        <w:rPr>
          <w:rFonts w:ascii="Times New Roman" w:hAnsi="Times New Roman" w:cs="Times New Roman"/>
          <w:sz w:val="24"/>
          <w:szCs w:val="24"/>
        </w:rPr>
        <w:t>Здоровье, образование и досуг сельского населения наряду с налаженной инфраструктурой имеют немаловажное значение.</w:t>
      </w:r>
      <w:r w:rsidR="00F007C0" w:rsidRPr="00F00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07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Мне хотелось бы </w:t>
      </w:r>
      <w:r w:rsidR="00F007C0" w:rsidRPr="00CE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остановиться на тех организациях и учреждениях, без которых жизнь нашего сельсовета была бы неполноценной.</w:t>
      </w:r>
      <w:r w:rsidR="00F007C0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348" w:rsidRPr="007B5632" w:rsidRDefault="00E25348" w:rsidP="00E25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5348" w:rsidRPr="00A45A2C" w:rsidRDefault="00E25348" w:rsidP="00E253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45A2C">
        <w:rPr>
          <w:rFonts w:ascii="Times New Roman" w:eastAsia="Calibri" w:hAnsi="Times New Roman" w:cs="Times New Roman"/>
          <w:sz w:val="24"/>
          <w:szCs w:val="24"/>
        </w:rPr>
        <w:t>Жизнь села неразрывно связа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со школой. </w:t>
      </w:r>
      <w:r w:rsidRPr="00A45A2C">
        <w:rPr>
          <w:rFonts w:ascii="Times New Roman" w:eastAsia="Calibri" w:hAnsi="Times New Roman" w:cs="Times New Roman"/>
          <w:sz w:val="24"/>
          <w:szCs w:val="24"/>
        </w:rPr>
        <w:t xml:space="preserve"> Педагогическ</w:t>
      </w:r>
      <w:r w:rsidR="009E60FC">
        <w:rPr>
          <w:rFonts w:ascii="Times New Roman" w:eastAsia="Calibri" w:hAnsi="Times New Roman" w:cs="Times New Roman"/>
          <w:sz w:val="24"/>
          <w:szCs w:val="24"/>
        </w:rPr>
        <w:t>ий коллектив школ</w:t>
      </w:r>
      <w:proofErr w:type="gramStart"/>
      <w:r w:rsidR="009E60FC">
        <w:rPr>
          <w:rFonts w:ascii="Times New Roman" w:eastAsia="Calibri" w:hAnsi="Times New Roman" w:cs="Times New Roman"/>
          <w:sz w:val="24"/>
          <w:szCs w:val="24"/>
        </w:rPr>
        <w:t>ы</w:t>
      </w:r>
      <w:r w:rsidRPr="00A45A2C"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A45A2C">
        <w:rPr>
          <w:rFonts w:ascii="Times New Roman" w:eastAsia="Calibri" w:hAnsi="Times New Roman" w:cs="Times New Roman"/>
          <w:sz w:val="24"/>
          <w:szCs w:val="24"/>
        </w:rPr>
        <w:t xml:space="preserve"> это сообщество творческих личностей, реализующих современные образовательные технологии, что позволят учащимся получать глубокие прочные знания.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этого созданы все условия: облик школы за последние три года полностью изменился как внешне, так и внутренним убранством и материально-техническим оснащением. Сегодня наша школа – это площадка инноваций. </w:t>
      </w:r>
    </w:p>
    <w:p w:rsidR="00E25348" w:rsidRDefault="00E25348" w:rsidP="00E25348">
      <w:pPr>
        <w:pStyle w:val="a4"/>
        <w:jc w:val="both"/>
        <w:rPr>
          <w:sz w:val="24"/>
          <w:szCs w:val="24"/>
        </w:rPr>
      </w:pPr>
    </w:p>
    <w:p w:rsidR="009E60FC" w:rsidRPr="00CE2023" w:rsidRDefault="00E25348" w:rsidP="009E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B5632">
        <w:rPr>
          <w:rFonts w:ascii="Times New Roman" w:eastAsia="Calibri" w:hAnsi="Times New Roman" w:cs="Times New Roman"/>
          <w:sz w:val="24"/>
          <w:szCs w:val="24"/>
        </w:rPr>
        <w:t> </w:t>
      </w:r>
      <w:r w:rsidR="009E60FC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Всем известно, что на селе опорной базой проведения культурно-просветительных мероприятий среди населения, а также организации культурного отдыха является клуб и библиотека. К каждому проводимому мероприятию работники учреждений культуры готовятся с творчеством, привлекают население для участия в них.</w:t>
      </w:r>
    </w:p>
    <w:p w:rsidR="009E60FC" w:rsidRPr="00CE2023" w:rsidRDefault="009E60FC" w:rsidP="009E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9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и библиотека работают в тесном контакте со школой, детским центром, обслуживают самые различные слои населения, выполняя тем самым свою культурно-просветительскую функцию.</w:t>
      </w:r>
    </w:p>
    <w:p w:rsidR="009E60FC" w:rsidRPr="00CE2023" w:rsidRDefault="00F007C0" w:rsidP="009E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5348">
        <w:rPr>
          <w:rFonts w:ascii="Times New Roman" w:hAnsi="Times New Roman" w:cs="Times New Roman"/>
          <w:sz w:val="24"/>
          <w:szCs w:val="24"/>
        </w:rPr>
        <w:t xml:space="preserve"> </w:t>
      </w:r>
      <w:r w:rsidR="00E25348" w:rsidRPr="00B46756">
        <w:rPr>
          <w:rFonts w:ascii="Times New Roman" w:hAnsi="Times New Roman" w:cs="Times New Roman"/>
          <w:sz w:val="24"/>
          <w:szCs w:val="24"/>
        </w:rPr>
        <w:t xml:space="preserve">  </w:t>
      </w:r>
      <w:r w:rsidR="00E25348">
        <w:rPr>
          <w:rFonts w:ascii="Times New Roman" w:hAnsi="Times New Roman" w:cs="Times New Roman"/>
          <w:sz w:val="24"/>
          <w:szCs w:val="24"/>
        </w:rPr>
        <w:t xml:space="preserve">  </w:t>
      </w:r>
      <w:r w:rsidR="009E60FC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помощь жителям нашего поселения оказывают </w:t>
      </w:r>
      <w:proofErr w:type="spellStart"/>
      <w:r w:rsidR="009E60FC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="009E60FC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60FC" w:rsidRPr="00CE2023" w:rsidRDefault="009E60FC" w:rsidP="009E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Козловский – </w:t>
      </w:r>
      <w:proofErr w:type="spell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Енютина</w:t>
      </w:r>
      <w:proofErr w:type="spellEnd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proofErr w:type="gram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E60FC" w:rsidRPr="00CE2023" w:rsidRDefault="009E60FC" w:rsidP="009E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Боева</w:t>
      </w:r>
      <w:proofErr w:type="spellEnd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Кондаурова С.В., которые осуществляют каждую среду ещё и выездные приемы жителей д. Куликовка.</w:t>
      </w:r>
    </w:p>
    <w:p w:rsidR="00E25348" w:rsidRDefault="009E60FC" w:rsidP="009E60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Жалоб на медицинское обслуживание со стороны жителей не было, только благодарности за внимание, заботу и профессионализм</w:t>
      </w:r>
      <w:r w:rsidR="009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3DD4" w:rsidRPr="009F3DD4">
        <w:rPr>
          <w:rFonts w:ascii="Times New Roman" w:hAnsi="Times New Roman" w:cs="Times New Roman"/>
          <w:sz w:val="24"/>
          <w:szCs w:val="24"/>
        </w:rPr>
        <w:t xml:space="preserve">Только по </w:t>
      </w:r>
      <w:proofErr w:type="spellStart"/>
      <w:r w:rsidR="009F3DD4" w:rsidRPr="009F3DD4">
        <w:rPr>
          <w:rFonts w:ascii="Times New Roman" w:hAnsi="Times New Roman" w:cs="Times New Roman"/>
          <w:sz w:val="24"/>
          <w:szCs w:val="24"/>
        </w:rPr>
        <w:t>Пригородненскому</w:t>
      </w:r>
      <w:proofErr w:type="spellEnd"/>
      <w:r w:rsidR="009F3DD4" w:rsidRPr="009F3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DD4" w:rsidRPr="009F3DD4">
        <w:rPr>
          <w:rFonts w:ascii="Times New Roman" w:hAnsi="Times New Roman" w:cs="Times New Roman"/>
          <w:sz w:val="24"/>
          <w:szCs w:val="24"/>
        </w:rPr>
        <w:t>ФАПу</w:t>
      </w:r>
      <w:proofErr w:type="spellEnd"/>
      <w:r w:rsidR="009F3DD4" w:rsidRPr="009F3DD4">
        <w:rPr>
          <w:rFonts w:ascii="Times New Roman" w:hAnsi="Times New Roman" w:cs="Times New Roman"/>
          <w:sz w:val="24"/>
          <w:szCs w:val="24"/>
        </w:rPr>
        <w:t xml:space="preserve">   посе</w:t>
      </w:r>
      <w:r w:rsidR="009F3DD4">
        <w:rPr>
          <w:rFonts w:ascii="Times New Roman" w:hAnsi="Times New Roman" w:cs="Times New Roman"/>
          <w:sz w:val="24"/>
          <w:szCs w:val="24"/>
        </w:rPr>
        <w:t>щений в 2017</w:t>
      </w:r>
      <w:r w:rsidR="006E0DDA">
        <w:rPr>
          <w:rFonts w:ascii="Times New Roman" w:hAnsi="Times New Roman" w:cs="Times New Roman"/>
          <w:sz w:val="24"/>
          <w:szCs w:val="24"/>
        </w:rPr>
        <w:t xml:space="preserve"> году составило- 9750, в </w:t>
      </w:r>
      <w:proofErr w:type="spellStart"/>
      <w:r w:rsidR="006E0D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E0DDA">
        <w:rPr>
          <w:rFonts w:ascii="Times New Roman" w:hAnsi="Times New Roman" w:cs="Times New Roman"/>
          <w:sz w:val="24"/>
          <w:szCs w:val="24"/>
        </w:rPr>
        <w:t>. на дому -  482</w:t>
      </w:r>
      <w:r w:rsidR="009F3DD4" w:rsidRPr="009F3DD4">
        <w:rPr>
          <w:rFonts w:ascii="Times New Roman" w:hAnsi="Times New Roman" w:cs="Times New Roman"/>
          <w:sz w:val="24"/>
          <w:szCs w:val="24"/>
        </w:rPr>
        <w:t>0, выполнено процеду</w:t>
      </w:r>
      <w:proofErr w:type="gramStart"/>
      <w:r w:rsidR="009F3DD4" w:rsidRPr="009F3DD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9F3DD4" w:rsidRPr="009F3DD4">
        <w:rPr>
          <w:rFonts w:ascii="Times New Roman" w:hAnsi="Times New Roman" w:cs="Times New Roman"/>
          <w:sz w:val="24"/>
          <w:szCs w:val="24"/>
        </w:rPr>
        <w:t xml:space="preserve"> </w:t>
      </w:r>
      <w:r w:rsidR="00546786">
        <w:rPr>
          <w:rFonts w:ascii="Times New Roman" w:hAnsi="Times New Roman" w:cs="Times New Roman"/>
          <w:sz w:val="24"/>
          <w:szCs w:val="24"/>
        </w:rPr>
        <w:t>более 40 тыс</w:t>
      </w:r>
      <w:r w:rsidR="009F3DD4">
        <w:rPr>
          <w:rFonts w:ascii="Times New Roman" w:hAnsi="Times New Roman" w:cs="Times New Roman"/>
          <w:sz w:val="24"/>
          <w:szCs w:val="24"/>
        </w:rPr>
        <w:t xml:space="preserve">. </w:t>
      </w:r>
      <w:r w:rsidR="009F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высоком уровне проходит вакцинация населения, </w:t>
      </w:r>
      <w:r w:rsidR="009F3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диспансеризация, только в этом месяце диспансерный учет прошли 103 человека из 156 по плану.</w:t>
      </w:r>
      <w:r w:rsidR="00E25348">
        <w:rPr>
          <w:rFonts w:ascii="Times New Roman" w:hAnsi="Times New Roman" w:cs="Times New Roman"/>
          <w:sz w:val="24"/>
          <w:szCs w:val="24"/>
        </w:rPr>
        <w:t xml:space="preserve"> </w:t>
      </w:r>
      <w:r w:rsidR="00E25348" w:rsidRPr="00B46756">
        <w:rPr>
          <w:rFonts w:ascii="Times New Roman" w:hAnsi="Times New Roman" w:cs="Times New Roman"/>
          <w:sz w:val="24"/>
          <w:szCs w:val="24"/>
        </w:rPr>
        <w:t xml:space="preserve">Решен положительно вопрос об обеспечении населения лекарствами. На </w:t>
      </w:r>
      <w:proofErr w:type="spellStart"/>
      <w:r w:rsidR="00E25348" w:rsidRPr="00B46756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="00E25348" w:rsidRPr="00B46756">
        <w:rPr>
          <w:rFonts w:ascii="Times New Roman" w:hAnsi="Times New Roman" w:cs="Times New Roman"/>
          <w:sz w:val="24"/>
          <w:szCs w:val="24"/>
        </w:rPr>
        <w:t xml:space="preserve"> работают аптечные пункты. </w:t>
      </w:r>
      <w:r w:rsidR="00E25348">
        <w:rPr>
          <w:rFonts w:ascii="Times New Roman" w:hAnsi="Times New Roman" w:cs="Times New Roman"/>
          <w:sz w:val="24"/>
          <w:szCs w:val="24"/>
        </w:rPr>
        <w:t>Ва</w:t>
      </w:r>
      <w:r w:rsidR="00F007C0">
        <w:rPr>
          <w:rFonts w:ascii="Times New Roman" w:hAnsi="Times New Roman" w:cs="Times New Roman"/>
          <w:sz w:val="24"/>
          <w:szCs w:val="24"/>
        </w:rPr>
        <w:t>жным событием для нас</w:t>
      </w:r>
      <w:r w:rsidR="00E25348">
        <w:rPr>
          <w:rFonts w:ascii="Times New Roman" w:hAnsi="Times New Roman" w:cs="Times New Roman"/>
          <w:sz w:val="24"/>
          <w:szCs w:val="24"/>
        </w:rPr>
        <w:t xml:space="preserve"> в прошедшем году стало открытие нового </w:t>
      </w:r>
      <w:proofErr w:type="spellStart"/>
      <w:r w:rsidR="00E25348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E25348">
        <w:rPr>
          <w:rFonts w:ascii="Times New Roman" w:hAnsi="Times New Roman" w:cs="Times New Roman"/>
          <w:sz w:val="24"/>
          <w:szCs w:val="24"/>
        </w:rPr>
        <w:t xml:space="preserve">, который полностью соответствует </w:t>
      </w:r>
      <w:r w:rsidR="00E25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современным требованиям и по материально-техническому оснащению, и по  площади функциональных помещений</w:t>
      </w:r>
      <w:r w:rsidR="00E25348">
        <w:rPr>
          <w:rFonts w:ascii="Times New Roman" w:hAnsi="Times New Roman" w:cs="Times New Roman"/>
          <w:sz w:val="24"/>
          <w:szCs w:val="24"/>
        </w:rPr>
        <w:t xml:space="preserve">. На строительство этого объекта было затрачено порядка 7 миллионов рублей областного бюджета. </w:t>
      </w:r>
      <w:proofErr w:type="gramStart"/>
      <w:r w:rsidR="00E25348">
        <w:rPr>
          <w:rFonts w:ascii="Times New Roman" w:hAnsi="Times New Roman" w:cs="Times New Roman"/>
          <w:sz w:val="24"/>
          <w:szCs w:val="24"/>
        </w:rPr>
        <w:t>Пользуясь</w:t>
      </w:r>
      <w:proofErr w:type="gramEnd"/>
      <w:r w:rsidR="00E25348">
        <w:rPr>
          <w:rFonts w:ascii="Times New Roman" w:hAnsi="Times New Roman" w:cs="Times New Roman"/>
          <w:sz w:val="24"/>
          <w:szCs w:val="24"/>
        </w:rPr>
        <w:t xml:space="preserve"> случаем</w:t>
      </w:r>
      <w:r w:rsidR="006E0DDA">
        <w:rPr>
          <w:rFonts w:ascii="Times New Roman" w:hAnsi="Times New Roman" w:cs="Times New Roman"/>
          <w:sz w:val="24"/>
          <w:szCs w:val="24"/>
        </w:rPr>
        <w:t>,</w:t>
      </w:r>
      <w:r w:rsidR="00E25348">
        <w:rPr>
          <w:rFonts w:ascii="Times New Roman" w:hAnsi="Times New Roman" w:cs="Times New Roman"/>
          <w:sz w:val="24"/>
          <w:szCs w:val="24"/>
        </w:rPr>
        <w:t xml:space="preserve"> от имени жителей </w:t>
      </w:r>
      <w:proofErr w:type="spellStart"/>
      <w:r w:rsidR="00E25348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E25348">
        <w:rPr>
          <w:rFonts w:ascii="Times New Roman" w:hAnsi="Times New Roman" w:cs="Times New Roman"/>
          <w:sz w:val="24"/>
          <w:szCs w:val="24"/>
        </w:rPr>
        <w:t xml:space="preserve"> сельсовета, хочется сказать «Спасибо» Губернатору Курской области </w:t>
      </w:r>
      <w:proofErr w:type="spellStart"/>
      <w:r w:rsidR="00E25348">
        <w:rPr>
          <w:rFonts w:ascii="Times New Roman" w:hAnsi="Times New Roman" w:cs="Times New Roman"/>
          <w:sz w:val="24"/>
          <w:szCs w:val="24"/>
        </w:rPr>
        <w:t>А.Н.Михайлову</w:t>
      </w:r>
      <w:proofErr w:type="spellEnd"/>
      <w:r w:rsidR="00E25348">
        <w:rPr>
          <w:rFonts w:ascii="Times New Roman" w:hAnsi="Times New Roman" w:cs="Times New Roman"/>
          <w:sz w:val="24"/>
          <w:szCs w:val="24"/>
        </w:rPr>
        <w:t xml:space="preserve">, Главе района </w:t>
      </w:r>
      <w:proofErr w:type="spellStart"/>
      <w:r w:rsidR="00E25348">
        <w:rPr>
          <w:rFonts w:ascii="Times New Roman" w:hAnsi="Times New Roman" w:cs="Times New Roman"/>
          <w:sz w:val="24"/>
          <w:szCs w:val="24"/>
        </w:rPr>
        <w:t>Ю.И.Астахову</w:t>
      </w:r>
      <w:proofErr w:type="spellEnd"/>
      <w:r w:rsidR="00E25348">
        <w:rPr>
          <w:rFonts w:ascii="Times New Roman" w:hAnsi="Times New Roman" w:cs="Times New Roman"/>
          <w:sz w:val="24"/>
          <w:szCs w:val="24"/>
        </w:rPr>
        <w:t xml:space="preserve">  за обновленную школу,  за новый ФАП, за поддержку во всех начинаниях.</w:t>
      </w:r>
    </w:p>
    <w:p w:rsidR="006E0DDA" w:rsidRDefault="006E0DDA" w:rsidP="009E60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всех беспокоит вопрос, здание стоит – а прием ведется ещё в помещении администрации. </w:t>
      </w:r>
    </w:p>
    <w:p w:rsidR="009E60FC" w:rsidRPr="00CE2023" w:rsidRDefault="009E60FC" w:rsidP="009E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Социальная защита населения осуществляется  и при помощи социальных работников.  У нас на территории работает 1 соцработник, который обслуживает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Получают  субсидию  на оплату коммунальных услуг  9 семей. Компенсационные выплаты - 362 семьи</w:t>
      </w:r>
    </w:p>
    <w:p w:rsidR="009E60FC" w:rsidRPr="00CE2023" w:rsidRDefault="009E60FC" w:rsidP="009E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по патриотическому воспитанию молодежи совместно со школой,</w:t>
      </w:r>
      <w:r w:rsidR="00F007C0" w:rsidRPr="00F0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7C0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ветеранов </w:t>
      </w:r>
      <w:proofErr w:type="spellStart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F007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0FC" w:rsidRDefault="009E60FC" w:rsidP="009E6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CE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сложившейся традиции  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пенсионеры – ветераны получают поздравления с юбилейными датами </w:t>
      </w:r>
      <w:r w:rsidRPr="00CE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- 90-летием. </w:t>
      </w:r>
      <w:r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Вручаются  подарки вдовам ветеранов Великой Отечественной войны, несовершеннолетним узникам, труженикам тыла. Получают поздравления  ветераны Афганистана. Для  пенсионеров проведена  подписка на газету «Ветеран». </w:t>
      </w:r>
    </w:p>
    <w:p w:rsidR="00F007C0" w:rsidRPr="00F007C0" w:rsidRDefault="00F007C0" w:rsidP="00F007C0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F007C0">
        <w:rPr>
          <w:rFonts w:ascii="Times New Roman" w:hAnsi="Times New Roman" w:cs="Times New Roman"/>
          <w:bCs/>
          <w:sz w:val="24"/>
          <w:szCs w:val="24"/>
        </w:rPr>
        <w:t xml:space="preserve">     Большая работа проводится нашим ветеринарным участком по профилактике заболеваний животных, по  созданию условий для безопасного совместного проживания человека и животных</w:t>
      </w:r>
      <w:r>
        <w:rPr>
          <w:bCs/>
          <w:sz w:val="24"/>
          <w:szCs w:val="24"/>
        </w:rPr>
        <w:t xml:space="preserve">. </w:t>
      </w:r>
      <w:r w:rsidRPr="00DF3260">
        <w:rPr>
          <w:bCs/>
          <w:sz w:val="24"/>
          <w:szCs w:val="24"/>
        </w:rPr>
        <w:t xml:space="preserve"> </w:t>
      </w:r>
    </w:p>
    <w:p w:rsidR="00E25348" w:rsidRDefault="00E25348" w:rsidP="00E2534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Пригородненском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сельсовете  имеются благоприятные условия для развития спорта и физической культуры. Высокой активностью отличаются не только школьники, но и взрослое население. Развитию здорового образа жизни способствует развитие материально-технической базы и увеличение финансирования на её содержание и развитие. В перспективе  планируется строительство многофункциональной спортивной площадки в сл.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Пригородняя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Сегодня уже начаты подготовительные работы по разработке проекта данного объекта</w:t>
      </w:r>
      <w:r w:rsidR="000A6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составления сметной документации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выделению и оформлению земельного участка под него, согласованию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организациями. </w:t>
      </w:r>
    </w:p>
    <w:p w:rsidR="003037A2" w:rsidRDefault="00E25348" w:rsidP="00E25348">
      <w:pPr>
        <w:jc w:val="both"/>
        <w:rPr>
          <w:rFonts w:ascii="Times New Roman" w:hAnsi="Times New Roman" w:cs="Times New Roman"/>
          <w:sz w:val="24"/>
          <w:szCs w:val="24"/>
        </w:rPr>
      </w:pPr>
      <w:r w:rsidRPr="00B44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настоящее время ведется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471F">
        <w:rPr>
          <w:rFonts w:ascii="Times New Roman" w:hAnsi="Times New Roman" w:cs="Times New Roman"/>
          <w:sz w:val="24"/>
          <w:szCs w:val="24"/>
        </w:rPr>
        <w:t xml:space="preserve">ктивная работа по реализации приоритетного проекта «Формирование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комфортной городской среды», по  </w:t>
      </w:r>
      <w:r w:rsidRPr="00B4471F">
        <w:rPr>
          <w:rFonts w:ascii="Times New Roman" w:hAnsi="Times New Roman" w:cs="Times New Roman"/>
          <w:sz w:val="24"/>
          <w:szCs w:val="24"/>
        </w:rPr>
        <w:t>становлению и развитию 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71F">
        <w:rPr>
          <w:rFonts w:ascii="Times New Roman" w:hAnsi="Times New Roman" w:cs="Times New Roman"/>
          <w:sz w:val="24"/>
          <w:szCs w:val="24"/>
        </w:rPr>
        <w:t xml:space="preserve"> — как формы самоорганизации граждан по месту их жительства</w:t>
      </w:r>
      <w:r>
        <w:rPr>
          <w:rFonts w:ascii="Times New Roman" w:hAnsi="Times New Roman" w:cs="Times New Roman"/>
          <w:sz w:val="24"/>
          <w:szCs w:val="24"/>
        </w:rPr>
        <w:t>. Особая ценность этих</w:t>
      </w:r>
      <w:r w:rsidRPr="00B44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 в том</w:t>
      </w:r>
      <w:r w:rsidRPr="00B4471F">
        <w:rPr>
          <w:rFonts w:ascii="Times New Roman" w:hAnsi="Times New Roman" w:cs="Times New Roman"/>
          <w:sz w:val="24"/>
          <w:szCs w:val="24"/>
        </w:rPr>
        <w:t>,</w:t>
      </w:r>
      <w:r w:rsidR="005E6DE0">
        <w:rPr>
          <w:rFonts w:ascii="Times New Roman" w:hAnsi="Times New Roman" w:cs="Times New Roman"/>
          <w:sz w:val="24"/>
          <w:szCs w:val="24"/>
        </w:rPr>
        <w:t xml:space="preserve"> что благодаря</w:t>
      </w:r>
      <w:r w:rsidR="005E6DE0" w:rsidRPr="005E6DE0">
        <w:rPr>
          <w:bCs/>
        </w:rPr>
        <w:t xml:space="preserve"> </w:t>
      </w:r>
      <w:r w:rsidR="005E6DE0">
        <w:rPr>
          <w:rFonts w:ascii="Times New Roman" w:hAnsi="Times New Roman" w:cs="Times New Roman"/>
          <w:bCs/>
          <w:sz w:val="24"/>
          <w:szCs w:val="24"/>
        </w:rPr>
        <w:t>привлечению</w:t>
      </w:r>
      <w:r w:rsidR="005E6DE0" w:rsidRPr="005E6DE0">
        <w:rPr>
          <w:rFonts w:ascii="Times New Roman" w:hAnsi="Times New Roman" w:cs="Times New Roman"/>
          <w:bCs/>
          <w:sz w:val="24"/>
          <w:szCs w:val="24"/>
        </w:rPr>
        <w:t xml:space="preserve"> жителей к решению вопро</w:t>
      </w:r>
      <w:r w:rsidR="005E6DE0">
        <w:rPr>
          <w:rFonts w:ascii="Times New Roman" w:hAnsi="Times New Roman" w:cs="Times New Roman"/>
          <w:bCs/>
          <w:sz w:val="24"/>
          <w:szCs w:val="24"/>
        </w:rPr>
        <w:t>сов жизнедеятельности</w:t>
      </w:r>
      <w:proofErr w:type="gramStart"/>
      <w:r w:rsidR="005E6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DE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по</w:t>
      </w:r>
      <w:r w:rsidR="009E60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вилась</w:t>
      </w:r>
      <w:r w:rsidRPr="00B4471F">
        <w:rPr>
          <w:rFonts w:ascii="Times New Roman" w:hAnsi="Times New Roman" w:cs="Times New Roman"/>
          <w:sz w:val="24"/>
          <w:szCs w:val="24"/>
        </w:rPr>
        <w:t xml:space="preserve"> реальная возможность благоустроить территорию наших многоквартирных домов,  общес</w:t>
      </w:r>
      <w:r>
        <w:rPr>
          <w:rFonts w:ascii="Times New Roman" w:hAnsi="Times New Roman" w:cs="Times New Roman"/>
          <w:sz w:val="24"/>
          <w:szCs w:val="24"/>
        </w:rPr>
        <w:t xml:space="preserve">твенно-культурного пространства </w:t>
      </w:r>
      <w:r w:rsidRPr="00B4471F">
        <w:rPr>
          <w:rFonts w:ascii="Times New Roman" w:hAnsi="Times New Roman" w:cs="Times New Roman"/>
          <w:sz w:val="24"/>
          <w:szCs w:val="24"/>
        </w:rPr>
        <w:t>с организацией многофункционального сквера,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71F">
        <w:rPr>
          <w:rFonts w:ascii="Times New Roman" w:hAnsi="Times New Roman" w:cs="Times New Roman"/>
          <w:sz w:val="24"/>
          <w:szCs w:val="24"/>
        </w:rPr>
        <w:t>детских п</w:t>
      </w:r>
      <w:r>
        <w:rPr>
          <w:rFonts w:ascii="Times New Roman" w:hAnsi="Times New Roman" w:cs="Times New Roman"/>
          <w:sz w:val="24"/>
          <w:szCs w:val="24"/>
        </w:rPr>
        <w:t>лощадок.</w:t>
      </w:r>
      <w:r w:rsidR="005E6DE0">
        <w:rPr>
          <w:rFonts w:ascii="Times New Roman" w:hAnsi="Times New Roman" w:cs="Times New Roman"/>
          <w:sz w:val="24"/>
          <w:szCs w:val="24"/>
        </w:rPr>
        <w:t xml:space="preserve"> В целях повышения гражданской активности и заинтересованности жителей в </w:t>
      </w:r>
      <w:r w:rsidR="005E6DE0">
        <w:rPr>
          <w:rFonts w:ascii="Times New Roman" w:hAnsi="Times New Roman" w:cs="Times New Roman"/>
          <w:sz w:val="24"/>
          <w:szCs w:val="24"/>
        </w:rPr>
        <w:lastRenderedPageBreak/>
        <w:t>осуществлении местного самоуправления на территории Курской области действует проект «Народный бюджет»</w:t>
      </w:r>
      <w:r w:rsidR="003037A2">
        <w:rPr>
          <w:rFonts w:ascii="Times New Roman" w:hAnsi="Times New Roman" w:cs="Times New Roman"/>
          <w:sz w:val="24"/>
          <w:szCs w:val="24"/>
        </w:rPr>
        <w:t xml:space="preserve">, в рамках которого  так же можно решать вопросы благоустройства отдельных территорий на условиях </w:t>
      </w:r>
      <w:proofErr w:type="spellStart"/>
      <w:r w:rsidR="003037A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037A2">
        <w:rPr>
          <w:rFonts w:ascii="Times New Roman" w:hAnsi="Times New Roman" w:cs="Times New Roman"/>
          <w:sz w:val="24"/>
          <w:szCs w:val="24"/>
        </w:rPr>
        <w:t xml:space="preserve"> самих жителей этих территорий.</w:t>
      </w:r>
      <w:r w:rsidR="005E6D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5348" w:rsidRPr="00B4471F" w:rsidRDefault="00E25348" w:rsidP="00E25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B4471F">
        <w:rPr>
          <w:rFonts w:ascii="Times New Roman" w:hAnsi="Times New Roman" w:cs="Times New Roman"/>
          <w:sz w:val="24"/>
          <w:szCs w:val="24"/>
        </w:rPr>
        <w:t xml:space="preserve">Из всего вышеперечисленного следует, что  Администрацией </w:t>
      </w:r>
      <w:proofErr w:type="spellStart"/>
      <w:r w:rsidRPr="00B4471F">
        <w:rPr>
          <w:rFonts w:ascii="Times New Roman" w:hAnsi="Times New Roman" w:cs="Times New Roman"/>
          <w:sz w:val="24"/>
          <w:szCs w:val="24"/>
        </w:rPr>
        <w:t>Пригородненск</w:t>
      </w:r>
      <w:r w:rsidR="0054678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4678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B4471F">
        <w:rPr>
          <w:rFonts w:ascii="Times New Roman" w:hAnsi="Times New Roman" w:cs="Times New Roman"/>
          <w:sz w:val="24"/>
          <w:szCs w:val="24"/>
        </w:rPr>
        <w:t xml:space="preserve"> реализуется ряд важнейших задач, среди которых, прежде всего, комплекс социальных мероприятий, напра</w:t>
      </w:r>
      <w:r w:rsidR="00546786">
        <w:rPr>
          <w:rFonts w:ascii="Times New Roman" w:hAnsi="Times New Roman" w:cs="Times New Roman"/>
          <w:sz w:val="24"/>
          <w:szCs w:val="24"/>
        </w:rPr>
        <w:t>вленных на улучшение жизни</w:t>
      </w:r>
      <w:r w:rsidRPr="00B4471F">
        <w:rPr>
          <w:rFonts w:ascii="Times New Roman" w:hAnsi="Times New Roman" w:cs="Times New Roman"/>
          <w:sz w:val="24"/>
          <w:szCs w:val="24"/>
        </w:rPr>
        <w:t xml:space="preserve">. И это </w:t>
      </w:r>
      <w:proofErr w:type="gramStart"/>
      <w:r w:rsidRPr="00B4471F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B4471F">
        <w:rPr>
          <w:rFonts w:ascii="Times New Roman" w:hAnsi="Times New Roman" w:cs="Times New Roman"/>
          <w:sz w:val="24"/>
          <w:szCs w:val="24"/>
        </w:rPr>
        <w:t>,  прежде всего, четкой целенаправленной социально-экономической политики как в стране в целом, так и в нашем регионе, направленной на созидание, чтобы жизнь в Курском крае становилась все лучше и комфортнее для всех.</w:t>
      </w:r>
    </w:p>
    <w:p w:rsidR="00546786" w:rsidRPr="00CE2023" w:rsidRDefault="00E25348" w:rsidP="00546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47">
        <w:rPr>
          <w:color w:val="000000" w:themeColor="text1"/>
        </w:rPr>
        <w:t xml:space="preserve"> </w:t>
      </w:r>
      <w:r w:rsidR="00546786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планах</w:t>
      </w:r>
      <w:r w:rsidR="0054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 w:rsidR="00546786" w:rsidRPr="00C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546786" w:rsidRPr="00CE2023" w:rsidRDefault="00546786" w:rsidP="00546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укрепление доходной части бюджета за счет увеличения собственных доходов, собираемости налогов,</w:t>
      </w:r>
      <w:proofErr w:type="gramStart"/>
      <w:r w:rsidRPr="00CE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CE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 режима экономии бюджетных средств;</w:t>
      </w:r>
    </w:p>
    <w:p w:rsidR="00546786" w:rsidRDefault="00546786" w:rsidP="00546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исполнение полномочий в соответствии с законодательством РФ и Уст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авом муниципального образования;</w:t>
      </w:r>
    </w:p>
    <w:p w:rsidR="00546786" w:rsidRPr="00CE2023" w:rsidRDefault="00546786" w:rsidP="00546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E20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реализация муниципальных программ на условиях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6786" w:rsidRPr="00CE2023" w:rsidRDefault="00546786" w:rsidP="005467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786" w:rsidRPr="003037A2" w:rsidRDefault="003037A2" w:rsidP="003037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46786" w:rsidRPr="003037A2">
        <w:rPr>
          <w:rFonts w:ascii="Times New Roman" w:hAnsi="Times New Roman" w:cs="Times New Roman"/>
          <w:sz w:val="24"/>
          <w:szCs w:val="24"/>
          <w:lang w:eastAsia="ru-RU"/>
        </w:rPr>
        <w:t>И в заключении хочу поблагодарить за понимание и поддержку в решении</w:t>
      </w:r>
    </w:p>
    <w:p w:rsidR="00546786" w:rsidRDefault="003037A2" w:rsidP="003037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насущных проблем </w:t>
      </w:r>
      <w:r w:rsidR="00546786" w:rsidRPr="003037A2">
        <w:rPr>
          <w:rFonts w:ascii="Times New Roman" w:hAnsi="Times New Roman" w:cs="Times New Roman"/>
          <w:sz w:val="24"/>
          <w:szCs w:val="24"/>
          <w:lang w:eastAsia="ru-RU"/>
        </w:rPr>
        <w:t>  руководство района в лице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786" w:rsidRPr="003037A2">
        <w:rPr>
          <w:rFonts w:ascii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района Астахова Юрия Ивановича,</w:t>
      </w:r>
      <w:r w:rsidR="00546786" w:rsidRPr="003037A2">
        <w:rPr>
          <w:rFonts w:ascii="Times New Roman" w:hAnsi="Times New Roman" w:cs="Times New Roman"/>
          <w:sz w:val="24"/>
          <w:szCs w:val="24"/>
          <w:lang w:eastAsia="ru-RU"/>
        </w:rPr>
        <w:t xml:space="preserve"> всех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786" w:rsidRPr="003037A2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сотрудников отделов администрации района, депутата Представительного Собрания </w:t>
      </w:r>
      <w:proofErr w:type="spellStart"/>
      <w:r w:rsidR="00546786" w:rsidRPr="003037A2">
        <w:rPr>
          <w:rFonts w:ascii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="00546786" w:rsidRPr="003037A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Булгакова Юрия Анатольевича, руководителей КФХ Ларичевых, Кононова, депутатов Собрания депутатов </w:t>
      </w:r>
      <w:proofErr w:type="spellStart"/>
      <w:r w:rsidR="00546786" w:rsidRPr="003037A2">
        <w:rPr>
          <w:rFonts w:ascii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546786" w:rsidRPr="003037A2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  и всех неравнодушных людей нашего сельсовета.</w:t>
      </w:r>
    </w:p>
    <w:p w:rsidR="00DF31FC" w:rsidRDefault="00DF31FC" w:rsidP="003037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1FC" w:rsidRDefault="00DF31FC" w:rsidP="003037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Надеюсь, что жители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проявят свою гражданскую позицию и примут активное участие 18 марта в выборах Президента Российской Федерации. </w:t>
      </w:r>
      <w:r w:rsidR="00EE45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Пользуясь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случаем, приглашаю вас всех прийти на эти действительно значимые выборы.</w:t>
      </w:r>
    </w:p>
    <w:p w:rsidR="00EE453A" w:rsidRDefault="00EE453A" w:rsidP="003037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53A" w:rsidRPr="003037A2" w:rsidRDefault="00EE453A" w:rsidP="003037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Спасибо за внимание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!.</w:t>
      </w:r>
      <w:proofErr w:type="gramEnd"/>
    </w:p>
    <w:p w:rsidR="00E25348" w:rsidRDefault="00E25348" w:rsidP="00E25348">
      <w:pPr>
        <w:pStyle w:val="align-justify"/>
        <w:jc w:val="both"/>
        <w:rPr>
          <w:color w:val="000000" w:themeColor="text1"/>
        </w:rPr>
      </w:pPr>
    </w:p>
    <w:p w:rsidR="00672A64" w:rsidRDefault="00672A64"/>
    <w:sectPr w:rsidR="00672A64" w:rsidSect="0094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48"/>
    <w:rsid w:val="000A62F9"/>
    <w:rsid w:val="000A6728"/>
    <w:rsid w:val="001267B7"/>
    <w:rsid w:val="003037A2"/>
    <w:rsid w:val="00513717"/>
    <w:rsid w:val="00546786"/>
    <w:rsid w:val="005E6DE0"/>
    <w:rsid w:val="00672A64"/>
    <w:rsid w:val="006E0DDA"/>
    <w:rsid w:val="008664CC"/>
    <w:rsid w:val="008E582E"/>
    <w:rsid w:val="00934A5A"/>
    <w:rsid w:val="009530E3"/>
    <w:rsid w:val="009E60FC"/>
    <w:rsid w:val="009F3DD4"/>
    <w:rsid w:val="00BD7A9A"/>
    <w:rsid w:val="00C109C4"/>
    <w:rsid w:val="00DF31FC"/>
    <w:rsid w:val="00E25348"/>
    <w:rsid w:val="00E624A2"/>
    <w:rsid w:val="00EE453A"/>
    <w:rsid w:val="00F0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22"/>
    <w:basedOn w:val="a"/>
    <w:unhideWhenUsed/>
    <w:qFormat/>
    <w:rsid w:val="00E2534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lign-justify">
    <w:name w:val="align-justify"/>
    <w:basedOn w:val="a"/>
    <w:rsid w:val="00E253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53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22"/>
    <w:basedOn w:val="a"/>
    <w:unhideWhenUsed/>
    <w:qFormat/>
    <w:rsid w:val="00E2534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lign-justify">
    <w:name w:val="align-justify"/>
    <w:basedOn w:val="a"/>
    <w:rsid w:val="00E253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5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2018-02-16T10:28:00Z</cp:lastPrinted>
  <dcterms:created xsi:type="dcterms:W3CDTF">2018-02-16T06:37:00Z</dcterms:created>
  <dcterms:modified xsi:type="dcterms:W3CDTF">2018-02-16T13:25:00Z</dcterms:modified>
</cp:coreProperties>
</file>